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DF" w:rsidRPr="009B7CDF" w:rsidRDefault="009B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Александра Щербакова, 33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389"/>
          <w:sz w:val="24"/>
          <w:szCs w:val="24"/>
        </w:rPr>
        <w:drawing>
          <wp:inline distT="0" distB="0" distL="0" distR="0">
            <wp:extent cx="5344795" cy="50901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 xml:space="preserve">город Пермь, ул. </w:t>
      </w:r>
      <w:proofErr w:type="spellStart"/>
      <w:r w:rsidRPr="009B7CDF">
        <w:rPr>
          <w:rFonts w:ascii="Times New Roman" w:hAnsi="Times New Roman" w:cs="Times New Roman"/>
          <w:sz w:val="24"/>
          <w:szCs w:val="24"/>
        </w:rPr>
        <w:t>Ласьвинская</w:t>
      </w:r>
      <w:proofErr w:type="spellEnd"/>
      <w:r w:rsidRPr="009B7CDF">
        <w:rPr>
          <w:rFonts w:ascii="Times New Roman" w:hAnsi="Times New Roman" w:cs="Times New Roman"/>
          <w:sz w:val="24"/>
          <w:szCs w:val="24"/>
        </w:rPr>
        <w:t>, 18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67"/>
          <w:sz w:val="24"/>
          <w:szCs w:val="24"/>
        </w:rPr>
        <w:drawing>
          <wp:inline distT="0" distB="0" distL="0" distR="0">
            <wp:extent cx="5344795" cy="60756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0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Маршала Рыбалко, 109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507"/>
          <w:sz w:val="24"/>
          <w:szCs w:val="24"/>
        </w:rPr>
        <w:drawing>
          <wp:inline distT="0" distB="0" distL="0" distR="0">
            <wp:extent cx="5344795" cy="657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 xml:space="preserve">город Пермь, ул. </w:t>
      </w:r>
      <w:proofErr w:type="spellStart"/>
      <w:r w:rsidRPr="009B7CDF">
        <w:rPr>
          <w:rFonts w:ascii="Times New Roman" w:hAnsi="Times New Roman" w:cs="Times New Roman"/>
          <w:sz w:val="24"/>
          <w:szCs w:val="24"/>
        </w:rPr>
        <w:t>Уинская</w:t>
      </w:r>
      <w:proofErr w:type="spellEnd"/>
      <w:r w:rsidRPr="009B7CDF">
        <w:rPr>
          <w:rFonts w:ascii="Times New Roman" w:hAnsi="Times New Roman" w:cs="Times New Roman"/>
          <w:sz w:val="24"/>
          <w:szCs w:val="24"/>
        </w:rPr>
        <w:t>, 10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92"/>
          <w:sz w:val="24"/>
          <w:szCs w:val="24"/>
        </w:rPr>
        <w:drawing>
          <wp:inline distT="0" distB="0" distL="0" distR="0">
            <wp:extent cx="5344795" cy="63976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3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Крупской, 42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74"/>
          <w:sz w:val="24"/>
          <w:szCs w:val="24"/>
        </w:rPr>
        <w:drawing>
          <wp:inline distT="0" distB="0" distL="0" distR="0">
            <wp:extent cx="5344795" cy="61696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Комсомольский проспект, 79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62"/>
          <w:sz w:val="24"/>
          <w:szCs w:val="24"/>
        </w:rPr>
        <w:drawing>
          <wp:inline distT="0" distB="0" distL="0" distR="0">
            <wp:extent cx="5344795" cy="60083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0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Советской Армии, 33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382"/>
          <w:sz w:val="24"/>
          <w:szCs w:val="24"/>
        </w:rPr>
        <w:drawing>
          <wp:inline distT="0" distB="0" distL="0" distR="0">
            <wp:extent cx="5344795" cy="500253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Default="009B7CDF" w:rsidP="009B7CDF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 w:rsidP="009B7CDF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Писарева, 10а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26"/>
          <w:sz w:val="24"/>
          <w:szCs w:val="24"/>
        </w:rPr>
        <w:drawing>
          <wp:inline distT="0" distB="0" distL="0" distR="0">
            <wp:extent cx="5344795" cy="55524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Комсомольский проспект, 91/2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65"/>
          <w:sz w:val="24"/>
          <w:szCs w:val="24"/>
        </w:rPr>
        <w:drawing>
          <wp:inline distT="0" distB="0" distL="0" distR="0">
            <wp:extent cx="5344795" cy="60490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проспект Парковый, 66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29"/>
          <w:sz w:val="24"/>
          <w:szCs w:val="24"/>
        </w:rPr>
        <w:drawing>
          <wp:inline distT="0" distB="0" distL="0" distR="0">
            <wp:extent cx="5344795" cy="560006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Ленина, 53</w:t>
      </w: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14">
        <w:r w:rsidRPr="009B7C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7CDF">
        <w:rPr>
          <w:rFonts w:ascii="Times New Roman" w:hAnsi="Times New Roman" w:cs="Times New Roman"/>
          <w:sz w:val="24"/>
          <w:szCs w:val="24"/>
        </w:rPr>
        <w:t xml:space="preserve"> Администрации г. Перми</w:t>
      </w:r>
      <w:proofErr w:type="gramEnd"/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от 14.12.2022 N 1292)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54"/>
          <w:sz w:val="24"/>
          <w:szCs w:val="24"/>
        </w:rPr>
        <w:drawing>
          <wp:inline distT="0" distB="0" distL="0" distR="0">
            <wp:extent cx="5344795" cy="590804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Ленина, 51</w: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454"/>
          <w:sz w:val="24"/>
          <w:szCs w:val="24"/>
        </w:rPr>
        <w:drawing>
          <wp:inline distT="0" distB="0" distL="0" distR="0">
            <wp:extent cx="5344795" cy="590804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шоссе Космонавтов, 162б</w:t>
      </w:r>
    </w:p>
    <w:p w:rsidR="009B7CDF" w:rsidRPr="009B7CDF" w:rsidRDefault="009B7CD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511"/>
          <w:sz w:val="24"/>
          <w:szCs w:val="24"/>
        </w:rPr>
        <w:drawing>
          <wp:inline distT="0" distB="0" distL="0" distR="0">
            <wp:extent cx="5344795" cy="66395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пр. Комсомольский, 1</w:t>
      </w:r>
    </w:p>
    <w:p w:rsidR="009B7CDF" w:rsidRPr="009B7CDF" w:rsidRDefault="009B7CD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position w:val="-515"/>
          <w:sz w:val="24"/>
          <w:szCs w:val="24"/>
        </w:rPr>
        <w:drawing>
          <wp:inline distT="0" distB="0" distL="0" distR="0">
            <wp:extent cx="5344795" cy="668591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6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CDF">
        <w:rPr>
          <w:rFonts w:ascii="Times New Roman" w:hAnsi="Times New Roman" w:cs="Times New Roman"/>
          <w:sz w:val="24"/>
          <w:szCs w:val="24"/>
        </w:rPr>
        <w:br w:type="page"/>
      </w:r>
    </w:p>
    <w:p w:rsidR="009B7CDF" w:rsidRPr="009B7CDF" w:rsidRDefault="009B7CDF" w:rsidP="009B7CDF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9B7CDF">
        <w:rPr>
          <w:b/>
        </w:rPr>
        <w:lastRenderedPageBreak/>
        <w:t>СХЕМА</w:t>
      </w:r>
    </w:p>
    <w:p w:rsidR="009B7CDF" w:rsidRPr="009B7CDF" w:rsidRDefault="009B7CDF" w:rsidP="009B7CD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 w:rsidP="009B7CD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 w:rsidP="009B7CDF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город Пермь, ул. М</w:t>
      </w:r>
      <w:r w:rsidRPr="009B7CDF">
        <w:rPr>
          <w:rFonts w:ascii="Times New Roman" w:hAnsi="Times New Roman" w:cs="Times New Roman"/>
          <w:sz w:val="24"/>
          <w:szCs w:val="24"/>
        </w:rPr>
        <w:t>о</w:t>
      </w:r>
      <w:r w:rsidRPr="009B7CDF">
        <w:rPr>
          <w:rFonts w:ascii="Times New Roman" w:hAnsi="Times New Roman" w:cs="Times New Roman"/>
          <w:sz w:val="24"/>
          <w:szCs w:val="24"/>
        </w:rPr>
        <w:t>настырская, 2 к. 1</w:t>
      </w:r>
    </w:p>
    <w:p w:rsidR="009B7CDF" w:rsidRPr="009B7CDF" w:rsidRDefault="009B7CDF" w:rsidP="009B7CDF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59pt;margin-top:428.25pt;width:61.65pt;height:122.9pt;z-index:251734016">
            <v:textbox style="layout-flow:vertical;mso-layout-flow-alt:bottom-to-top">
              <w:txbxContent>
                <w:p w:rsidR="009B7CDF" w:rsidRDefault="009B7CDF" w:rsidP="009B7CDF">
                  <w:pPr>
                    <w:jc w:val="center"/>
                    <w:rPr>
                      <w:b/>
                    </w:rPr>
                  </w:pPr>
                </w:p>
                <w:p w:rsidR="009B7CDF" w:rsidRPr="001B0DC3" w:rsidRDefault="009B7CDF" w:rsidP="009B7CDF">
                  <w:pPr>
                    <w:jc w:val="center"/>
                    <w:rPr>
                      <w:b/>
                    </w:rPr>
                  </w:pPr>
                  <w:r w:rsidRPr="001B0DC3">
                    <w:rPr>
                      <w:b/>
                    </w:rPr>
                    <w:t>Торговые места на ярмарке</w:t>
                  </w: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281.25pt;margin-top:211.45pt;width:0;height:77.45pt;z-index:251739136" o:connectortype="straight">
            <v:stroke startarrow="block" endarrow="block"/>
          </v:shape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264.9pt;margin-top:316.5pt;width:33.65pt;height:196.4pt;z-index:-251587584" stroked="f">
            <v:textbox style="layout-flow:vertical;mso-layout-flow-alt:bottom-to-top">
              <w:txbxContent>
                <w:p w:rsidR="009B7CDF" w:rsidRDefault="009B7CDF" w:rsidP="009B7CDF">
                  <w:r>
                    <w:t>Дорога по ул. Монасты</w:t>
                  </w:r>
                  <w:r>
                    <w:t>р</w:t>
                  </w:r>
                  <w:r>
                    <w:t>ская</w:t>
                  </w:r>
                </w:p>
              </w:txbxContent>
            </v:textbox>
          </v:shape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102" style="position:absolute;left:0;text-align:left;margin-left:336.05pt;margin-top:76.1pt;width:46.95pt;height:204.25pt;z-index:251738112">
            <v:textbox style="layout-flow:vertical;mso-layout-flow-alt:bottom-to-top">
              <w:txbxContent>
                <w:p w:rsidR="009B7CDF" w:rsidRDefault="009B7CDF" w:rsidP="009B7CDF">
                  <w:pPr>
                    <w:jc w:val="center"/>
                  </w:pPr>
                  <w:r>
                    <w:t xml:space="preserve">Административное здание по адресу: ул. </w:t>
                  </w:r>
                  <w:proofErr w:type="gramStart"/>
                  <w:r>
                    <w:t>Монастырская</w:t>
                  </w:r>
                  <w:proofErr w:type="gramEnd"/>
                  <w:r>
                    <w:t>, 3</w:t>
                  </w: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-8.3pt;margin-top:56.5pt;width:0;height:596.35pt;z-index:251735040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8.95pt;margin-top:56.5pt;width:0;height:596.35pt;z-index:251736064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left:0;text-align:left;margin-left:297.7pt;margin-top:68.25pt;width:0;height:572.9pt;z-index:251727872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261.7pt;margin-top:68.25pt;width:0;height:572.9pt;z-index:251726848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left:0;text-align:left;margin-left:328.25pt;margin-top:321.8pt;width:79pt;height:268.45pt;z-index:251737088">
            <v:textbox style="layout-flow:vertical;mso-layout-flow-alt:bottom-to-top">
              <w:txbxContent>
                <w:p w:rsidR="009B7CDF" w:rsidRDefault="009B7CDF" w:rsidP="009B7CDF">
                  <w:pPr>
                    <w:jc w:val="center"/>
                  </w:pPr>
                </w:p>
                <w:p w:rsidR="009B7CDF" w:rsidRPr="009B7CDF" w:rsidRDefault="009B7CDF" w:rsidP="009B7CDF">
                  <w:pPr>
                    <w:jc w:val="center"/>
                  </w:pPr>
                  <w:r>
                    <w:t>Железнодорожный вокзал Пермь</w:t>
                  </w:r>
                  <w:r w:rsidRPr="009B7CDF">
                    <w:t>-1</w:t>
                  </w:r>
                </w:p>
                <w:p w:rsidR="009B7CDF" w:rsidRDefault="009B7CDF" w:rsidP="009B7CDF">
                  <w:pPr>
                    <w:jc w:val="center"/>
                  </w:pPr>
                  <w:r>
                    <w:t xml:space="preserve"> по адресу: ул. </w:t>
                  </w:r>
                  <w:proofErr w:type="gramStart"/>
                  <w:r>
                    <w:t>Монастырская</w:t>
                  </w:r>
                  <w:proofErr w:type="gramEnd"/>
                  <w:r>
                    <w:t>, 5</w:t>
                  </w: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25.35pt;margin-top:303.8pt;width:61.85pt;height:63.4pt;z-index:251731968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87.2pt;margin-top:274.5pt;width:151.8pt;height:120.9pt;z-index:251729920">
            <v:textbox style="layout-flow:vertical;mso-layout-flow-alt:bottom-to-top">
              <w:txbxContent>
                <w:p w:rsidR="009B7CDF" w:rsidRDefault="009B7CDF" w:rsidP="009B7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7CDF" w:rsidRDefault="009B7CDF" w:rsidP="009B7CD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9B7CDF" w:rsidRPr="001B0DC3" w:rsidRDefault="009B7CDF" w:rsidP="009B7CDF">
                  <w:pPr>
                    <w:jc w:val="center"/>
                    <w:rPr>
                      <w:sz w:val="20"/>
                      <w:szCs w:val="20"/>
                    </w:rPr>
                  </w:pPr>
                  <w:r w:rsidRPr="001B0DC3">
                    <w:rPr>
                      <w:sz w:val="20"/>
                      <w:szCs w:val="20"/>
                    </w:rPr>
                    <w:t>Исторический парк</w:t>
                  </w:r>
                </w:p>
                <w:p w:rsidR="009B7CDF" w:rsidRPr="001B0DC3" w:rsidRDefault="009B7CDF" w:rsidP="009B7CDF">
                  <w:pPr>
                    <w:jc w:val="center"/>
                    <w:rPr>
                      <w:sz w:val="20"/>
                      <w:szCs w:val="20"/>
                    </w:rPr>
                  </w:pPr>
                  <w:r w:rsidRPr="001B0DC3">
                    <w:rPr>
                      <w:sz w:val="20"/>
                      <w:szCs w:val="20"/>
                    </w:rPr>
                    <w:t>Россия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B0DC3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B0DC3">
                    <w:rPr>
                      <w:sz w:val="20"/>
                      <w:szCs w:val="20"/>
                    </w:rPr>
                    <w:t>моя история</w:t>
                  </w:r>
                </w:p>
                <w:p w:rsidR="009B7CDF" w:rsidRDefault="009B7CDF" w:rsidP="009B7CDF">
                  <w:pPr>
                    <w:jc w:val="center"/>
                    <w:textAlignment w:val="baseline"/>
                    <w:rPr>
                      <w:color w:val="262626"/>
                      <w:sz w:val="20"/>
                      <w:szCs w:val="20"/>
                    </w:rPr>
                  </w:pPr>
                  <w:r w:rsidRPr="001B0DC3">
                    <w:rPr>
                      <w:color w:val="262626"/>
                      <w:sz w:val="20"/>
                      <w:szCs w:val="20"/>
                    </w:rPr>
                    <w:t>по адресу:</w:t>
                  </w:r>
                </w:p>
                <w:p w:rsidR="009B7CDF" w:rsidRPr="00F632A5" w:rsidRDefault="009B7CDF" w:rsidP="009B7CDF">
                  <w:pPr>
                    <w:jc w:val="center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r w:rsidRPr="001B0DC3">
                    <w:rPr>
                      <w:color w:val="262626"/>
                      <w:sz w:val="20"/>
                      <w:szCs w:val="20"/>
                    </w:rPr>
                    <w:t xml:space="preserve"> ул. Монасты</w:t>
                  </w:r>
                  <w:r w:rsidRPr="001B0DC3">
                    <w:rPr>
                      <w:color w:val="262626"/>
                      <w:sz w:val="20"/>
                      <w:szCs w:val="20"/>
                    </w:rPr>
                    <w:t>р</w:t>
                  </w:r>
                  <w:r w:rsidRPr="001B0DC3">
                    <w:rPr>
                      <w:color w:val="262626"/>
                      <w:sz w:val="20"/>
                      <w:szCs w:val="20"/>
                    </w:rPr>
                    <w:t>ская, 2 к. 1</w:t>
                  </w:r>
                </w:p>
                <w:p w:rsidR="009B7CDF" w:rsidRPr="001B0DC3" w:rsidRDefault="009B7CDF" w:rsidP="009B7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141.65pt;margin-top:395.4pt;width:57.95pt;height:111.1pt;z-index:251732992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115.2pt;margin-top:108.15pt;width:96.25pt;height:166.35pt;z-index:251730944"/>
        </w:pict>
      </w:r>
      <w:r w:rsidRPr="009B7CDF">
        <w:rPr>
          <w:rFonts w:ascii="Times New Roman" w:hAnsi="Times New Roman" w:cs="Times New Roman"/>
          <w:sz w:val="24"/>
          <w:szCs w:val="24"/>
        </w:rPr>
        <w:br w:type="page"/>
      </w:r>
    </w:p>
    <w:p w:rsidR="009B7CDF" w:rsidRPr="009B7CDF" w:rsidRDefault="009B7CDF" w:rsidP="009B7CDF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9B7CDF">
        <w:rPr>
          <w:b/>
        </w:rPr>
        <w:lastRenderedPageBreak/>
        <w:t>СХЕМА</w:t>
      </w:r>
    </w:p>
    <w:p w:rsidR="009B7CDF" w:rsidRPr="009B7CDF" w:rsidRDefault="009B7CDF" w:rsidP="009B7CD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 w:rsidP="009B7CD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 w:rsidP="009B7CDF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 xml:space="preserve">город Пермь, ул. Петропавловская, 25а </w:t>
      </w:r>
    </w:p>
    <w:p w:rsidR="009B7CDF" w:rsidRPr="009B7CDF" w:rsidRDefault="006B3A9E" w:rsidP="009B7CDF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9B7CDF">
        <w:rPr>
          <w:noProof/>
        </w:rPr>
        <w:pict>
          <v:shape id="_x0000_s1107" type="#_x0000_t202" style="position:absolute;left:0;text-align:left;margin-left:392.45pt;margin-top:335.45pt;width:141.65pt;height:52.45pt;z-index:-251573248" stroked="f">
            <v:textbox>
              <w:txbxContent>
                <w:p w:rsidR="009B7CDF" w:rsidRPr="008F0DB0" w:rsidRDefault="009B7CDF" w:rsidP="009B7CDF">
                  <w:pPr>
                    <w:jc w:val="center"/>
                  </w:pPr>
                  <w:r>
                    <w:t>д</w:t>
                  </w:r>
                  <w:r w:rsidRPr="008F0DB0">
                    <w:t xml:space="preserve">орога </w:t>
                  </w:r>
                  <w:proofErr w:type="gramStart"/>
                  <w:r w:rsidRPr="008F0DB0">
                    <w:t>по</w:t>
                  </w:r>
                  <w:proofErr w:type="gramEnd"/>
                </w:p>
                <w:p w:rsidR="009B7CDF" w:rsidRPr="008F0DB0" w:rsidRDefault="009B7CDF" w:rsidP="009B7CDF">
                  <w:pPr>
                    <w:jc w:val="center"/>
                  </w:pPr>
                  <w:r w:rsidRPr="008F0DB0">
                    <w:t>ул. Петропавло</w:t>
                  </w:r>
                  <w:r w:rsidRPr="008F0DB0">
                    <w:t>в</w:t>
                  </w:r>
                  <w:r w:rsidRPr="008F0DB0">
                    <w:t>ская</w:t>
                  </w:r>
                </w:p>
              </w:txbxContent>
            </v:textbox>
          </v:shape>
        </w:pict>
      </w:r>
      <w:r w:rsidR="009B7CDF" w:rsidRPr="009B7CDF">
        <w:rPr>
          <w:noProof/>
        </w:rPr>
        <w:pict>
          <v:rect id="_x0000_s1090" style="position:absolute;left:0;text-align:left;margin-left:222.5pt;margin-top:341.3pt;width:92.3pt;height:47.4pt;z-index:251725824">
            <v:textbox>
              <w:txbxContent>
                <w:p w:rsidR="009B7CDF" w:rsidRDefault="009B7CDF" w:rsidP="009B7CDF">
                  <w:pPr>
                    <w:jc w:val="center"/>
                    <w:rPr>
                      <w:b/>
                    </w:rPr>
                  </w:pPr>
                  <w:r w:rsidRPr="00626537">
                    <w:rPr>
                      <w:b/>
                    </w:rPr>
                    <w:t xml:space="preserve">Торговые места </w:t>
                  </w:r>
                </w:p>
                <w:p w:rsidR="009B7CDF" w:rsidRPr="00626537" w:rsidRDefault="009B7CDF" w:rsidP="009B7CDF">
                  <w:pPr>
                    <w:jc w:val="center"/>
                    <w:rPr>
                      <w:b/>
                    </w:rPr>
                  </w:pPr>
                  <w:r w:rsidRPr="00626537">
                    <w:rPr>
                      <w:b/>
                    </w:rPr>
                    <w:t>на я</w:t>
                  </w:r>
                  <w:r w:rsidRPr="00626537">
                    <w:rPr>
                      <w:b/>
                    </w:rPr>
                    <w:t>р</w:t>
                  </w:r>
                  <w:r w:rsidRPr="00626537">
                    <w:rPr>
                      <w:b/>
                    </w:rPr>
                    <w:t>марке</w:t>
                  </w:r>
                </w:p>
              </w:txbxContent>
            </v:textbox>
          </v:rect>
        </w:pict>
      </w:r>
      <w:r w:rsidR="009B7CDF" w:rsidRPr="009B7CDF">
        <w:rPr>
          <w:noProof/>
        </w:rPr>
        <w:pict>
          <v:rect id="_x0000_s1077" style="position:absolute;left:0;text-align:left;margin-left:102.85pt;margin-top:340.5pt;width:90.95pt;height:47.4pt;z-index:251712512">
            <v:textbox style="mso-next-textbox:#_x0000_s1077">
              <w:txbxContent>
                <w:p w:rsidR="009B7CDF" w:rsidRDefault="009B7CDF" w:rsidP="009B7CDF">
                  <w:pPr>
                    <w:jc w:val="center"/>
                    <w:rPr>
                      <w:b/>
                    </w:rPr>
                  </w:pPr>
                  <w:r w:rsidRPr="00626537">
                    <w:rPr>
                      <w:b/>
                    </w:rPr>
                    <w:t xml:space="preserve">Торговые </w:t>
                  </w:r>
                </w:p>
                <w:p w:rsidR="009B7CDF" w:rsidRDefault="009B7CDF" w:rsidP="009B7CDF">
                  <w:pPr>
                    <w:jc w:val="center"/>
                    <w:rPr>
                      <w:b/>
                    </w:rPr>
                  </w:pPr>
                  <w:r w:rsidRPr="00626537">
                    <w:rPr>
                      <w:b/>
                    </w:rPr>
                    <w:t>ме</w:t>
                  </w:r>
                  <w:r w:rsidRPr="00626537">
                    <w:rPr>
                      <w:b/>
                    </w:rPr>
                    <w:t>с</w:t>
                  </w:r>
                  <w:r w:rsidRPr="00626537">
                    <w:rPr>
                      <w:b/>
                    </w:rPr>
                    <w:t xml:space="preserve">та </w:t>
                  </w:r>
                </w:p>
                <w:p w:rsidR="009B7CDF" w:rsidRPr="00626537" w:rsidRDefault="009B7CDF" w:rsidP="009B7CDF">
                  <w:pPr>
                    <w:jc w:val="center"/>
                    <w:rPr>
                      <w:b/>
                    </w:rPr>
                  </w:pPr>
                  <w:r w:rsidRPr="00626537">
                    <w:rPr>
                      <w:b/>
                    </w:rPr>
                    <w:t>на ярмарке</w:t>
                  </w:r>
                </w:p>
              </w:txbxContent>
            </v:textbox>
          </v:rect>
        </w:pict>
      </w:r>
      <w:r w:rsidR="009B7CDF" w:rsidRPr="009B7CDF">
        <w:rPr>
          <w:noProof/>
        </w:rPr>
        <w:pict>
          <v:shape id="_x0000_s1089" type="#_x0000_t32" style="position:absolute;left:0;text-align:left;margin-left:70.05pt;margin-top:330.2pt;width:271.55pt;height:0;z-index:251724800" o:connectortype="straight">
            <v:stroke dashstyle="dash"/>
          </v:shape>
        </w:pict>
      </w:r>
      <w:r w:rsidR="009B7CDF" w:rsidRPr="009B7CDF">
        <w:rPr>
          <w:noProof/>
        </w:rPr>
        <w:pict>
          <v:rect id="_x0000_s1110" style="position:absolute;left:0;text-align:left;margin-left:-5.85pt;margin-top:327pt;width:9.35pt;height:27.35pt;z-index:251746304" stroked="f"/>
        </w:pict>
      </w:r>
      <w:r w:rsidR="009B7CDF" w:rsidRPr="009B7CDF">
        <w:rPr>
          <w:noProof/>
        </w:rPr>
        <w:pict>
          <v:shape id="_x0000_s1109" type="#_x0000_t32" style="position:absolute;left:0;text-align:left;margin-left:-56.05pt;margin-top:355.15pt;width:50.9pt;height:0;z-index:251745280" o:connectortype="straight"/>
        </w:pict>
      </w:r>
      <w:r w:rsidR="009B7CDF" w:rsidRPr="009B7CDF">
        <w:rPr>
          <w:noProof/>
        </w:rPr>
        <w:pict>
          <v:shape id="_x0000_s1108" type="#_x0000_t32" style="position:absolute;left:0;text-align:left;margin-left:-56.05pt;margin-top:327.8pt;width:50.9pt;height:0;z-index:251744256" o:connectortype="straight"/>
        </w:pict>
      </w:r>
      <w:r w:rsidR="009B7CDF" w:rsidRPr="009B7CDF">
        <w:rPr>
          <w:noProof/>
        </w:rPr>
        <w:pict>
          <v:rect id="_x0000_s1106" style="position:absolute;left:0;text-align:left;margin-left:382.25pt;margin-top:320.05pt;width:36.75pt;height:31.9pt;z-index:251742208" stroked="f"/>
        </w:pict>
      </w:r>
      <w:r w:rsidR="009B7CDF" w:rsidRPr="009B7CDF">
        <w:rPr>
          <w:noProof/>
        </w:rPr>
        <w:pict>
          <v:shape id="_x0000_s1105" type="#_x0000_t32" style="position:absolute;left:0;text-align:left;margin-left:413.55pt;margin-top:352.1pt;width:96.25pt;height:0;z-index:251741184" o:connectortype="straight"/>
        </w:pict>
      </w:r>
      <w:r w:rsidR="009B7CDF" w:rsidRPr="009B7CDF">
        <w:rPr>
          <w:noProof/>
        </w:rPr>
        <w:pict>
          <v:shape id="_x0000_s1104" type="#_x0000_t32" style="position:absolute;left:0;text-align:left;margin-left:413.55pt;margin-top:319.6pt;width:96.25pt;height:0;z-index:251740160" o:connectortype="straight"/>
        </w:pict>
      </w:r>
      <w:r w:rsidR="009B7CDF" w:rsidRPr="009B7CDF">
        <w:rPr>
          <w:noProof/>
        </w:rPr>
        <w:pict>
          <v:shape id="_x0000_s1085" type="#_x0000_t32" style="position:absolute;left:0;text-align:left;margin-left:65.05pt;margin-top:445.6pt;width:96.25pt;height:122.8pt;flip:x;z-index:251720704" o:connectortype="straight">
            <v:stroke dashstyle="dash"/>
          </v:shape>
        </w:pict>
      </w:r>
      <w:r w:rsidR="009B7CDF" w:rsidRPr="009B7CDF">
        <w:rPr>
          <w:noProof/>
        </w:rPr>
        <w:pict>
          <v:shape id="_x0000_s1088" type="#_x0000_t32" style="position:absolute;left:0;text-align:left;margin-left:301.6pt;margin-top:98.55pt;width:0;height:206.55pt;z-index:251723776" o:connectortype="straight">
            <v:stroke dashstyle="dash"/>
          </v:shape>
        </w:pict>
      </w:r>
      <w:r w:rsidR="009B7CDF" w:rsidRPr="009B7CDF">
        <w:rPr>
          <w:noProof/>
        </w:rPr>
        <w:pict>
          <v:shape id="_x0000_s1087" type="#_x0000_t32" style="position:absolute;left:0;text-align:left;margin-left:102.85pt;margin-top:94.6pt;width:0;height:206.55pt;z-index:251722752" o:connectortype="straight">
            <v:stroke dashstyle="dash"/>
          </v:shape>
        </w:pict>
      </w:r>
      <w:r w:rsidR="009B7CDF" w:rsidRPr="009B7CDF">
        <w:rPr>
          <w:noProof/>
        </w:rPr>
        <w:pict>
          <v:rect id="_x0000_s1063" style="position:absolute;left:0;text-align:left;margin-left:144.7pt;margin-top:157.25pt;width:115.8pt;height:138.5pt;z-index:251698176">
            <v:textbox>
              <w:txbxContent>
                <w:p w:rsidR="009B7CDF" w:rsidRDefault="009B7CDF" w:rsidP="009B7CDF">
                  <w:pPr>
                    <w:jc w:val="center"/>
                  </w:pPr>
                </w:p>
                <w:p w:rsidR="009B7CDF" w:rsidRDefault="009B7CDF" w:rsidP="006B3A9E">
                  <w:pPr>
                    <w:spacing w:after="0"/>
                    <w:jc w:val="center"/>
                  </w:pPr>
                  <w:r w:rsidRPr="005E2A44">
                    <w:t>Театр оперы и б</w:t>
                  </w:r>
                  <w:r w:rsidRPr="005E2A44">
                    <w:t>а</w:t>
                  </w:r>
                  <w:r w:rsidRPr="005E2A44">
                    <w:t>лета им.</w:t>
                  </w:r>
                </w:p>
                <w:p w:rsidR="009B7CDF" w:rsidRPr="005E2A44" w:rsidRDefault="009B7CDF" w:rsidP="006B3A9E">
                  <w:pPr>
                    <w:spacing w:after="0"/>
                    <w:jc w:val="center"/>
                  </w:pPr>
                  <w:r w:rsidRPr="005E2A44">
                    <w:t>П.И. Чайковск</w:t>
                  </w:r>
                  <w:r w:rsidRPr="005E2A44">
                    <w:t>о</w:t>
                  </w:r>
                  <w:r w:rsidRPr="005E2A44">
                    <w:t>го</w:t>
                  </w:r>
                </w:p>
                <w:p w:rsidR="009B7CDF" w:rsidRDefault="009B7CDF" w:rsidP="006B3A9E">
                  <w:pPr>
                    <w:spacing w:after="0"/>
                    <w:jc w:val="center"/>
                  </w:pPr>
                  <w:r>
                    <w:t>п</w:t>
                  </w:r>
                  <w:r w:rsidRPr="005E2A44">
                    <w:t xml:space="preserve">о адресу:  </w:t>
                  </w:r>
                </w:p>
                <w:p w:rsidR="009B7CDF" w:rsidRPr="005E2A44" w:rsidRDefault="009B7CDF" w:rsidP="006B3A9E">
                  <w:pPr>
                    <w:spacing w:after="0"/>
                    <w:jc w:val="center"/>
                  </w:pPr>
                  <w:r w:rsidRPr="005E2A44">
                    <w:t>ул. П</w:t>
                  </w:r>
                  <w:r w:rsidRPr="005E2A44">
                    <w:t>е</w:t>
                  </w:r>
                  <w:r w:rsidRPr="005E2A44">
                    <w:t>тропавловская, 25а</w:t>
                  </w:r>
                </w:p>
                <w:p w:rsidR="009B7CDF" w:rsidRPr="005E2A44" w:rsidRDefault="009B7CDF" w:rsidP="009B7CDF"/>
              </w:txbxContent>
            </v:textbox>
          </v:rect>
        </w:pict>
      </w:r>
      <w:r w:rsidR="009B7CDF" w:rsidRPr="009B7CDF">
        <w:rPr>
          <w:noProof/>
        </w:rPr>
        <w:pict>
          <v:shape id="_x0000_s1064" type="#_x0000_t32" style="position:absolute;left:0;text-align:left;margin-left:413.55pt;margin-top:59.5pt;width:0;height:547.8pt;z-index:251699200" o:connectortype="straight"/>
        </w:pict>
      </w:r>
      <w:r w:rsidR="009B7CDF" w:rsidRPr="009B7CDF">
        <w:rPr>
          <w:noProof/>
        </w:rPr>
        <w:pict>
          <v:shape id="_x0000_s1070" type="#_x0000_t202" style="position:absolute;left:0;text-align:left;margin-left:377.3pt;margin-top:319.6pt;width:31.3pt;height:156.55pt;z-index:-251611136" stroked="f">
            <v:textbox style="layout-flow:vertical;mso-layout-flow-alt:bottom-to-top">
              <w:txbxContent>
                <w:p w:rsidR="009B7CDF" w:rsidRDefault="009B7CDF" w:rsidP="009B7CDF">
                  <w:r>
                    <w:t>Дорога по ул. 25 Октября</w:t>
                  </w:r>
                </w:p>
              </w:txbxContent>
            </v:textbox>
          </v:shape>
        </w:pict>
      </w:r>
      <w:r w:rsidR="009B7CDF" w:rsidRPr="009B7CDF">
        <w:rPr>
          <w:noProof/>
        </w:rPr>
        <w:pict>
          <v:shape id="_x0000_s1071" type="#_x0000_t32" style="position:absolute;left:0;text-align:left;margin-left:392.45pt;margin-top:204.9pt;width:0;height:96.25pt;z-index:251706368" o:connectortype="straight">
            <v:stroke startarrow="block" endarrow="block"/>
          </v:shape>
        </w:pict>
      </w:r>
      <w:r w:rsidR="009B7CDF" w:rsidRPr="009B7CDF">
        <w:rPr>
          <w:noProof/>
        </w:rPr>
        <w:pict>
          <v:shape id="_x0000_s1073" type="#_x0000_t32" style="position:absolute;left:0;text-align:left;margin-left:33.95pt;margin-top:57.15pt;width:343.35pt;height:0;z-index:251708416" o:connectortype="straight"/>
        </w:pict>
      </w:r>
      <w:r w:rsidR="009B7CDF" w:rsidRPr="009B7CDF">
        <w:rPr>
          <w:noProof/>
        </w:rPr>
        <w:pict>
          <v:shape id="_x0000_s1067" type="#_x0000_t32" style="position:absolute;left:0;text-align:left;margin-left:377.3pt;margin-top:57.15pt;width:0;height:547.8pt;z-index:251702272" o:connectortype="straight"/>
        </w:pict>
      </w:r>
      <w:r w:rsidR="009B7CDF" w:rsidRPr="009B7CDF">
        <w:rPr>
          <w:noProof/>
        </w:rPr>
        <w:pict>
          <v:shape id="_x0000_s1080" type="#_x0000_t202" style="position:absolute;left:0;text-align:left;margin-left:142.5pt;margin-top:575.1pt;width:131.45pt;height:38.35pt;z-index:251715584" stroked="f">
            <v:textbox>
              <w:txbxContent>
                <w:p w:rsidR="009B7CDF" w:rsidRDefault="009B7CDF" w:rsidP="009B7CDF">
                  <w:pPr>
                    <w:jc w:val="center"/>
                  </w:pPr>
                  <w:r>
                    <w:t>Театральный сад</w:t>
                  </w:r>
                </w:p>
              </w:txbxContent>
            </v:textbox>
          </v:shape>
        </w:pict>
      </w:r>
      <w:r w:rsidR="009B7CDF" w:rsidRPr="009B7CDF">
        <w:rPr>
          <w:noProof/>
        </w:rPr>
        <w:pict>
          <v:shape id="_x0000_s1086" type="#_x0000_t32" style="position:absolute;left:0;text-align:left;margin-left:257pt;margin-top:445.6pt;width:97.6pt;height:118.15pt;z-index:251721728" o:connectortype="straight">
            <v:stroke dashstyle="dash"/>
          </v:shape>
        </w:pict>
      </w:r>
      <w:r w:rsidR="009B7CDF" w:rsidRPr="009B7CDF">
        <w:rPr>
          <w:noProof/>
        </w:rPr>
        <w:pict>
          <v:shape id="_x0000_s1083" type="#_x0000_t32" style="position:absolute;left:0;text-align:left;margin-left:258.1pt;margin-top:418.95pt;width:99.95pt;height:0;z-index:251718656" o:connectortype="straight">
            <v:stroke dashstyle="dash"/>
          </v:shape>
        </w:pict>
      </w:r>
      <w:r w:rsidR="009B7CDF" w:rsidRPr="009B7CDF">
        <w:rPr>
          <w:noProof/>
        </w:rPr>
        <w:pict>
          <v:shape id="_x0000_s1079" type="#_x0000_t32" style="position:absolute;left:0;text-align:left;margin-left:257pt;margin-top:419.75pt;width:0;height:144.8pt;z-index:251714560" o:connectortype="straight"/>
        </w:pict>
      </w:r>
      <w:r w:rsidR="009B7CDF" w:rsidRPr="009B7CDF">
        <w:rPr>
          <w:noProof/>
        </w:rPr>
        <w:pict>
          <v:shape id="_x0000_s1084" type="#_x0000_t32" style="position:absolute;left:0;text-align:left;margin-left:208.5pt;margin-top:319.6pt;width:0;height:244.95pt;z-index:251719680" o:connectortype="straight">
            <v:stroke dashstyle="dash"/>
          </v:shape>
        </w:pict>
      </w:r>
      <w:r w:rsidR="009B7CDF" w:rsidRPr="009B7CDF">
        <w:rPr>
          <w:noProof/>
        </w:rPr>
        <w:pict>
          <v:shape id="_x0000_s1078" type="#_x0000_t32" style="position:absolute;left:0;text-align:left;margin-left:161.3pt;margin-top:419.75pt;width:0;height:2in;z-index:251713536" o:connectortype="straight"/>
        </w:pict>
      </w:r>
      <w:r w:rsidR="009B7CDF" w:rsidRPr="009B7CDF">
        <w:rPr>
          <w:noProof/>
        </w:rPr>
        <w:pict>
          <v:shape id="_x0000_s1082" type="#_x0000_t32" style="position:absolute;left:0;text-align:left;margin-left:74.15pt;margin-top:404.5pt;width:271.55pt;height:0;z-index:251717632" o:connectortype="straight">
            <v:stroke dashstyle="dash"/>
          </v:shape>
        </w:pict>
      </w:r>
      <w:r w:rsidR="009B7CDF" w:rsidRPr="009B7CDF">
        <w:rPr>
          <w:noProof/>
        </w:rPr>
        <w:pict>
          <v:shape id="_x0000_s1081" type="#_x0000_t32" style="position:absolute;left:0;text-align:left;margin-left:58.55pt;margin-top:417.35pt;width:102.75pt;height:1.6pt;flip:y;z-index:251716608" o:connectortype="straight">
            <v:stroke dashstyle="dash"/>
          </v:shape>
        </w:pict>
      </w:r>
      <w:r w:rsidR="009B7CDF" w:rsidRPr="009B7CDF">
        <w:rPr>
          <w:noProof/>
        </w:rPr>
        <w:pict>
          <v:shape id="_x0000_s1074" type="#_x0000_t32" style="position:absolute;left:0;text-align:left;margin-left:-15.65pt;margin-top:30.45pt;width:463.05pt;height:.05pt;z-index:251709440" o:connectortype="straight"/>
        </w:pict>
      </w:r>
      <w:r w:rsidR="009B7CDF" w:rsidRPr="009B7CDF">
        <w:rPr>
          <w:noProof/>
        </w:rPr>
        <w:pict>
          <v:rect id="_x0000_s1072" style="position:absolute;left:0;text-align:left;margin-left:134.2pt;margin-top:89.2pt;width:78.25pt;height:47.75pt;z-index:251707392">
            <v:textbox>
              <w:txbxContent>
                <w:p w:rsidR="009B7CDF" w:rsidRDefault="009B7CDF" w:rsidP="009B7CDF">
                  <w:pPr>
                    <w:jc w:val="center"/>
                  </w:pPr>
                </w:p>
                <w:p w:rsidR="009B7CDF" w:rsidRDefault="009B7CDF" w:rsidP="009B7CDF">
                  <w:pPr>
                    <w:jc w:val="center"/>
                  </w:pPr>
                  <w:r>
                    <w:t>Склад</w:t>
                  </w:r>
                </w:p>
              </w:txbxContent>
            </v:textbox>
          </v:rect>
        </w:pict>
      </w:r>
      <w:r w:rsidR="009B7CDF" w:rsidRPr="009B7CDF">
        <w:rPr>
          <w:noProof/>
        </w:rPr>
        <w:pict>
          <v:shape id="_x0000_s1066" type="#_x0000_t32" style="position:absolute;left:0;text-align:left;margin-left:33.95pt;margin-top:57.15pt;width:0;height:547.8pt;z-index:251701248" o:connectortype="straight"/>
        </w:pict>
      </w:r>
      <w:r w:rsidR="009B7CDF" w:rsidRPr="009B7CDF">
        <w:rPr>
          <w:noProof/>
        </w:rPr>
        <w:pict>
          <v:shape id="_x0000_s1068" type="#_x0000_t202" style="position:absolute;left:0;text-align:left;margin-left:-.5pt;margin-top:310.6pt;width:28.2pt;height:147.1pt;z-index:-251613184" stroked="f">
            <v:textbox style="layout-flow:vertical;mso-layout-flow-alt:bottom-to-top">
              <w:txbxContent>
                <w:p w:rsidR="009B7CDF" w:rsidRDefault="009B7CDF" w:rsidP="009B7CDF">
                  <w:r>
                    <w:t>Дор</w:t>
                  </w:r>
                  <w:r>
                    <w:t>о</w:t>
                  </w:r>
                  <w:r>
                    <w:t>га по ул. Сибирская</w:t>
                  </w:r>
                </w:p>
              </w:txbxContent>
            </v:textbox>
          </v:shape>
        </w:pict>
      </w:r>
      <w:r w:rsidR="009B7CDF" w:rsidRPr="009B7CDF">
        <w:rPr>
          <w:noProof/>
        </w:rPr>
        <w:pict>
          <v:shape id="_x0000_s1069" type="#_x0000_t32" style="position:absolute;left:0;text-align:left;margin-left:13.6pt;margin-top:194.75pt;width:0;height:96.25pt;z-index:251704320" o:connectortype="straight">
            <v:stroke startarrow="block" endarrow="block"/>
          </v:shape>
        </w:pict>
      </w:r>
      <w:r w:rsidR="009B7CDF" w:rsidRPr="009B7CDF">
        <w:rPr>
          <w:noProof/>
        </w:rPr>
        <w:pict>
          <v:shape id="_x0000_s1065" type="#_x0000_t32" style="position:absolute;left:0;text-align:left;margin-left:-5.15pt;margin-top:55.55pt;width:0;height:547.8pt;z-index:251700224" o:connectortype="straight"/>
        </w:pict>
      </w:r>
      <w:r w:rsidR="009B7CDF" w:rsidRPr="009B7CDF">
        <w:rPr>
          <w:noProof/>
        </w:rPr>
        <w:pict>
          <v:shape id="_x0000_s1076" type="#_x0000_t32" style="position:absolute;left:0;text-align:left;margin-left:313.9pt;margin-top:43.75pt;width:63.4pt;height:0;z-index:251711488" o:connectortype="straight">
            <v:stroke startarrow="block" endarrow="block"/>
          </v:shape>
        </w:pict>
      </w:r>
      <w:r w:rsidR="009B7CDF" w:rsidRPr="009B7CDF">
        <w:rPr>
          <w:noProof/>
        </w:rPr>
        <w:pict>
          <v:shape id="_x0000_s1075" type="#_x0000_t202" style="position:absolute;left:0;text-align:left;margin-left:161.3pt;margin-top:34.45pt;width:3in;height:22.7pt;z-index:-251606016" stroked="f">
            <v:textbox>
              <w:txbxContent>
                <w:p w:rsidR="009B7CDF" w:rsidRDefault="009B7CDF" w:rsidP="009B7CDF">
                  <w:r>
                    <w:t xml:space="preserve">Дорога по ул. Советская </w:t>
                  </w:r>
                </w:p>
              </w:txbxContent>
            </v:textbox>
          </v:shape>
        </w:pict>
      </w:r>
      <w:r w:rsidR="009B7CDF" w:rsidRPr="009B7CDF">
        <w:br w:type="page"/>
      </w:r>
      <w:r w:rsidR="009B7CDF" w:rsidRPr="009B7CDF">
        <w:rPr>
          <w:b/>
        </w:rPr>
        <w:lastRenderedPageBreak/>
        <w:t>СХЕМА</w:t>
      </w:r>
    </w:p>
    <w:p w:rsidR="009B7CDF" w:rsidRPr="009B7CDF" w:rsidRDefault="009B7CDF" w:rsidP="009B7CD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CDF">
        <w:rPr>
          <w:rFonts w:ascii="Times New Roman" w:hAnsi="Times New Roman" w:cs="Times New Roman"/>
          <w:sz w:val="24"/>
          <w:szCs w:val="24"/>
        </w:rPr>
        <w:t>размещения мест для продажи товаров (выполнения работ,</w:t>
      </w:r>
      <w:proofErr w:type="gramEnd"/>
    </w:p>
    <w:p w:rsidR="009B7CDF" w:rsidRPr="009B7CDF" w:rsidRDefault="009B7CDF" w:rsidP="009B7CD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>оказания услуг) на ярмарке, имеющих адресный ориентир:</w:t>
      </w:r>
    </w:p>
    <w:p w:rsidR="009B7CDF" w:rsidRPr="009B7CDF" w:rsidRDefault="009B7CDF" w:rsidP="009B7CDF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sz w:val="24"/>
          <w:szCs w:val="24"/>
        </w:rPr>
        <w:t xml:space="preserve">город Пермь, пр. Комсомольский, 2 </w:t>
      </w:r>
    </w:p>
    <w:p w:rsidR="009B7CDF" w:rsidRPr="009B7CDF" w:rsidRDefault="009B7CDF" w:rsidP="009B7CDF">
      <w:pPr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 w:rsidP="009B7CDF">
      <w:pPr>
        <w:rPr>
          <w:rFonts w:ascii="Times New Roman" w:hAnsi="Times New Roman" w:cs="Times New Roman"/>
          <w:sz w:val="24"/>
          <w:szCs w:val="24"/>
        </w:rPr>
      </w:pP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361.45pt;margin-top:462.7pt;width:16.15pt;height:33pt;z-index:251687936" strokecolor="white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90.6pt;margin-top:532.35pt;width:52.15pt;height:0;flip:x;z-index:251696128" o:connectortype="straight">
            <v:stroke endarrow="block"/>
          </v:shape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270.1pt;margin-top:572.1pt;width:0;height:36pt;flip:y;z-index:251694080" o:connectortype="straight">
            <v:stroke endarrow="block"/>
          </v:shape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208.3pt;margin-top:572.1pt;width:.55pt;height:40.3pt;z-index:251695104" o:connectortype="straight">
            <v:stroke endarrow="block"/>
          </v:shape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-49.05pt;margin-top:545.05pt;width:483.5pt;height:2.9pt;flip:y;z-index:251683840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-42.85pt;margin-top:518.9pt;width:477.3pt;height:0;z-index:251682816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margin-left:-35.7pt;margin-top:522.7pt;width:135.95pt;height:17.5pt;z-index:251684864" filled="f" stroked="f">
            <v:textbox style="mso-next-textbox:#_x0000_s1050">
              <w:txbxContent>
                <w:p w:rsidR="009B7CDF" w:rsidRPr="00830169" w:rsidRDefault="009B7CDF" w:rsidP="009B7CDF">
                  <w:pPr>
                    <w:rPr>
                      <w:sz w:val="16"/>
                    </w:rPr>
                  </w:pPr>
                  <w:r w:rsidRPr="00830169">
                    <w:rPr>
                      <w:sz w:val="16"/>
                    </w:rPr>
                    <w:t>Дорога по ул. Монастырская</w:t>
                  </w:r>
                </w:p>
              </w:txbxContent>
            </v:textbox>
          </v:shape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366.35pt;margin-top:460.25pt;width:43.2pt;height:36.3pt;z-index:251686912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311.55pt;margin-top:403.2pt;width:54.8pt;height:93.35pt;z-index:251685888">
            <v:textbox style="layout-flow:vertical;mso-layout-flow-alt:bottom-to-top;mso-next-textbox:#_x0000_s1051">
              <w:txbxContent>
                <w:p w:rsidR="009B7CDF" w:rsidRPr="00B3087B" w:rsidRDefault="009B7CDF" w:rsidP="009B7CDF">
                  <w:pPr>
                    <w:jc w:val="center"/>
                    <w:rPr>
                      <w:sz w:val="16"/>
                      <w:szCs w:val="16"/>
                    </w:rPr>
                  </w:pPr>
                  <w:r w:rsidRPr="00B3087B">
                    <w:rPr>
                      <w:sz w:val="16"/>
                      <w:szCs w:val="16"/>
                    </w:rPr>
                    <w:t xml:space="preserve">Архиерейское Подворье </w:t>
                  </w:r>
                </w:p>
                <w:p w:rsidR="009B7CDF" w:rsidRPr="00B3087B" w:rsidRDefault="009B7CDF" w:rsidP="009B7CDF">
                  <w:pPr>
                    <w:jc w:val="center"/>
                    <w:rPr>
                      <w:sz w:val="16"/>
                      <w:szCs w:val="16"/>
                    </w:rPr>
                  </w:pPr>
                  <w:r w:rsidRPr="00B3087B">
                    <w:rPr>
                      <w:sz w:val="16"/>
                      <w:szCs w:val="16"/>
                    </w:rPr>
                    <w:t>По адресу: пр. Комс</w:t>
                  </w:r>
                  <w:r w:rsidRPr="00B3087B">
                    <w:rPr>
                      <w:sz w:val="16"/>
                      <w:szCs w:val="16"/>
                    </w:rPr>
                    <w:t>о</w:t>
                  </w:r>
                  <w:r w:rsidRPr="00B3087B">
                    <w:rPr>
                      <w:sz w:val="16"/>
                      <w:szCs w:val="16"/>
                    </w:rPr>
                    <w:t xml:space="preserve">мольский,6 </w:t>
                  </w:r>
                </w:p>
                <w:p w:rsidR="009B7CDF" w:rsidRPr="00B3087B" w:rsidRDefault="009B7CDF" w:rsidP="009B7CD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-45.95pt;margin-top:117.1pt;width:177.5pt;height:.05pt;z-index:251664384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-49.05pt;margin-top:150.7pt;width:105.5pt;height:50.25pt;z-index:251667456">
            <v:textbox style="mso-next-textbox:#_x0000_s1033">
              <w:txbxContent>
                <w:p w:rsidR="009B7CDF" w:rsidRDefault="009B7CDF" w:rsidP="006B3A9E">
                  <w:pPr>
                    <w:spacing w:after="0" w:line="240" w:lineRule="exact"/>
                    <w:jc w:val="center"/>
                    <w:rPr>
                      <w:sz w:val="16"/>
                    </w:rPr>
                  </w:pPr>
                  <w:r w:rsidRPr="009D27C3">
                    <w:rPr>
                      <w:sz w:val="16"/>
                      <w:szCs w:val="16"/>
                    </w:rPr>
                    <w:t>Административное зд</w:t>
                  </w:r>
                  <w:r w:rsidRPr="009D27C3">
                    <w:rPr>
                      <w:sz w:val="16"/>
                      <w:szCs w:val="16"/>
                    </w:rPr>
                    <w:t>а</w:t>
                  </w:r>
                  <w:r w:rsidRPr="009D27C3">
                    <w:rPr>
                      <w:sz w:val="16"/>
                      <w:szCs w:val="16"/>
                    </w:rPr>
                    <w:t xml:space="preserve">ние </w:t>
                  </w:r>
                  <w:r w:rsidRPr="001B7E70">
                    <w:rPr>
                      <w:sz w:val="16"/>
                    </w:rPr>
                    <w:t xml:space="preserve">по адресу: </w:t>
                  </w:r>
                </w:p>
                <w:p w:rsidR="009B7CDF" w:rsidRDefault="009B7CDF" w:rsidP="006B3A9E">
                  <w:pPr>
                    <w:spacing w:after="0" w:line="240" w:lineRule="exact"/>
                    <w:jc w:val="center"/>
                  </w:pPr>
                  <w:r w:rsidRPr="001B7E70">
                    <w:rPr>
                      <w:sz w:val="16"/>
                    </w:rPr>
                    <w:t>пр. Комсомольский</w:t>
                  </w:r>
                  <w:r>
                    <w:t>,</w:t>
                  </w:r>
                  <w:r w:rsidRPr="001B7E70">
                    <w:rPr>
                      <w:sz w:val="16"/>
                    </w:rPr>
                    <w:t xml:space="preserve"> 4А</w:t>
                  </w: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56.45pt;margin-top:150.7pt;width:75.1pt;height:224.05pt;z-index:251666432">
            <v:textbox style="layout-flow:vertical;mso-layout-flow-alt:bottom-to-top;mso-next-textbox:#_x0000_s1032">
              <w:txbxContent>
                <w:p w:rsidR="009B7CDF" w:rsidRDefault="009B7CDF" w:rsidP="009B7CDF">
                  <w:pPr>
                    <w:jc w:val="center"/>
                    <w:rPr>
                      <w:sz w:val="20"/>
                    </w:rPr>
                  </w:pPr>
                </w:p>
                <w:p w:rsidR="009B7CDF" w:rsidRDefault="009B7CDF" w:rsidP="009B7CD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Бизнес центр «Садко»</w:t>
                  </w:r>
                </w:p>
                <w:p w:rsidR="009B7CDF" w:rsidRPr="001B7E70" w:rsidRDefault="009B7CDF" w:rsidP="009B7CD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 </w:t>
                  </w:r>
                  <w:r w:rsidRPr="001B7E70">
                    <w:rPr>
                      <w:sz w:val="20"/>
                    </w:rPr>
                    <w:t>адресу: пр. Комсомольский, 1</w:t>
                  </w: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-35.35pt;margin-top:374.75pt;width:166.9pt;height:68.65pt;z-index:251681792">
            <v:textbox style="mso-next-textbox:#_x0000_s1047">
              <w:txbxContent>
                <w:p w:rsidR="009B7CDF" w:rsidRDefault="009B7CDF" w:rsidP="009B7CDF">
                  <w:pPr>
                    <w:jc w:val="center"/>
                    <w:rPr>
                      <w:sz w:val="20"/>
                    </w:rPr>
                  </w:pPr>
                </w:p>
                <w:p w:rsidR="009B7CDF" w:rsidRDefault="009B7CDF" w:rsidP="009B7CD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Бизнес центр «Бажов»</w:t>
                  </w:r>
                </w:p>
                <w:p w:rsidR="009B7CDF" w:rsidRPr="001B7E70" w:rsidRDefault="009B7CDF" w:rsidP="009B7CD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 адресу: ул. </w:t>
                  </w:r>
                  <w:proofErr w:type="gramStart"/>
                  <w:r>
                    <w:rPr>
                      <w:sz w:val="20"/>
                    </w:rPr>
                    <w:t>Монастырская</w:t>
                  </w:r>
                  <w:proofErr w:type="gramEnd"/>
                  <w:r>
                    <w:rPr>
                      <w:sz w:val="20"/>
                    </w:rPr>
                    <w:t>, 12</w:t>
                  </w:r>
                </w:p>
                <w:p w:rsidR="009B7CDF" w:rsidRDefault="009B7CDF" w:rsidP="009B7CDF"/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300.45pt;margin-top:236.7pt;width:50.85pt;height:114.85pt;z-index:251676672" filled="f" stroked="f">
            <v:textbox style="layout-flow:vertical;mso-layout-flow-alt:bottom-to-top;mso-next-textbox:#_x0000_s1042">
              <w:txbxContent>
                <w:p w:rsidR="009B7CDF" w:rsidRPr="00226AEE" w:rsidRDefault="009B7CDF" w:rsidP="009B7CDF">
                  <w:pPr>
                    <w:jc w:val="center"/>
                    <w:rPr>
                      <w:sz w:val="16"/>
                    </w:rPr>
                  </w:pPr>
                  <w:r w:rsidRPr="00226AEE">
                    <w:rPr>
                      <w:sz w:val="16"/>
                    </w:rPr>
                    <w:t>Пермская государственная художественная галерея</w:t>
                  </w:r>
                </w:p>
                <w:p w:rsidR="009B7CDF" w:rsidRDefault="009B7CDF" w:rsidP="009B7CDF">
                  <w:pPr>
                    <w:jc w:val="center"/>
                    <w:rPr>
                      <w:sz w:val="16"/>
                    </w:rPr>
                  </w:pPr>
                  <w:r w:rsidRPr="00226AEE">
                    <w:rPr>
                      <w:sz w:val="16"/>
                    </w:rPr>
                    <w:t xml:space="preserve">по адресу: </w:t>
                  </w:r>
                </w:p>
                <w:p w:rsidR="009B7CDF" w:rsidRPr="00226AEE" w:rsidRDefault="009B7CDF" w:rsidP="009B7CDF">
                  <w:pPr>
                    <w:jc w:val="center"/>
                    <w:rPr>
                      <w:sz w:val="16"/>
                    </w:rPr>
                  </w:pPr>
                  <w:r w:rsidRPr="00226AEE">
                    <w:rPr>
                      <w:sz w:val="16"/>
                    </w:rPr>
                    <w:t>пр</w:t>
                  </w:r>
                  <w:r>
                    <w:rPr>
                      <w:sz w:val="16"/>
                    </w:rPr>
                    <w:t>.</w:t>
                  </w:r>
                  <w:r w:rsidRPr="00226AEE">
                    <w:rPr>
                      <w:sz w:val="16"/>
                    </w:rPr>
                    <w:t xml:space="preserve"> Комсомольский, 4</w:t>
                  </w:r>
                </w:p>
                <w:p w:rsidR="009B7CDF" w:rsidRDefault="009B7CDF" w:rsidP="009B7CDF"/>
              </w:txbxContent>
            </v:textbox>
          </v:shape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316.45pt;margin-top:338.4pt;width:28.65pt;height:13.15pt;z-index:251675648" strokecolor="white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311.55pt;margin-top:242.35pt;width:27.35pt;height:13.15pt;z-index:251674624" strokecolor="white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317.15pt;margin-top:351.55pt;width:27.95pt;height:47.15pt;z-index:251671552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310.95pt;margin-top:197.6pt;width:27.95pt;height:44.7pt;z-index:251670528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92.3pt;margin-top:242.3pt;width:63.3pt;height:109.25pt;z-index:251669504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387.3pt;margin-top:260.9pt;width:35.35pt;height:57.1pt;z-index:251673600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355.6pt;margin-top:268.25pt;width:78.85pt;height:42.85pt;z-index:251672576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306.6pt;margin-top:98.95pt;width:99.3pt;height:49.05pt;z-index:251668480">
            <v:textbox style="mso-next-textbox:#_x0000_s1034">
              <w:txbxContent>
                <w:p w:rsidR="009B7CDF" w:rsidRDefault="009B7CDF" w:rsidP="006B3A9E">
                  <w:pPr>
                    <w:spacing w:after="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9D27C3">
                    <w:rPr>
                      <w:sz w:val="16"/>
                      <w:szCs w:val="16"/>
                    </w:rPr>
                    <w:t xml:space="preserve">Административное здание по адресу: </w:t>
                  </w:r>
                </w:p>
                <w:p w:rsidR="009B7CDF" w:rsidRPr="009D27C3" w:rsidRDefault="009B7CDF" w:rsidP="006B3A9E">
                  <w:pPr>
                    <w:spacing w:after="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9D27C3">
                    <w:rPr>
                      <w:sz w:val="16"/>
                      <w:szCs w:val="16"/>
                    </w:rPr>
                    <w:t>пр. Комсомольский, 2</w:t>
                  </w:r>
                </w:p>
              </w:txbxContent>
            </v:textbox>
          </v:rect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10.95pt;margin-top:81.5pt;width:146.5pt;height:0;z-index:251662336" o:connectortype="straight"/>
        </w:pict>
      </w:r>
      <w:r w:rsidRPr="009B7CDF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-42.85pt;margin-top:10.95pt;width:482.9pt;height:.05pt;z-index:251660288" o:connectortype="straight"/>
        </w:pict>
      </w:r>
    </w:p>
    <w:p w:rsidR="009B7CDF" w:rsidRPr="009B7CDF" w:rsidRDefault="009B7CDF" w:rsidP="009B7CDF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textAlignment w:val="baseline"/>
        <w:rPr>
          <w:b/>
        </w:rPr>
      </w:pPr>
      <w:r w:rsidRPr="009B7CDF">
        <w:rPr>
          <w:noProof/>
        </w:rPr>
        <w:pict>
          <v:shape id="_x0000_s1046" type="#_x0000_t202" style="position:absolute;margin-left:182pt;margin-top:263.85pt;width:69.3pt;height:50.25pt;z-index:251680768" stroked="f">
            <v:textbox style="mso-next-textbox:#_x0000_s1046">
              <w:txbxContent>
                <w:p w:rsidR="009B7CDF" w:rsidRPr="00D700AE" w:rsidRDefault="009B7CDF" w:rsidP="009B7CDF">
                  <w:pPr>
                    <w:jc w:val="center"/>
                    <w:rPr>
                      <w:sz w:val="18"/>
                    </w:rPr>
                  </w:pPr>
                  <w:r w:rsidRPr="00D700AE">
                    <w:rPr>
                      <w:sz w:val="18"/>
                    </w:rPr>
                    <w:t>Соборная площадь</w:t>
                  </w:r>
                </w:p>
              </w:txbxContent>
            </v:textbox>
          </v:shape>
        </w:pict>
      </w:r>
      <w:r w:rsidRPr="009B7CDF">
        <w:rPr>
          <w:noProof/>
        </w:rPr>
        <w:pict>
          <v:shape id="_x0000_s1031" type="#_x0000_t202" style="position:absolute;margin-left:-22pt;margin-top:82.15pt;width:122.25pt;height:20.45pt;z-index:251665408" stroked="f">
            <v:textbox style="mso-next-textbox:#_x0000_s1031">
              <w:txbxContent>
                <w:p w:rsidR="009B7CDF" w:rsidRPr="00830169" w:rsidRDefault="009B7CDF" w:rsidP="009B7CD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дорога по </w:t>
                  </w:r>
                  <w:r w:rsidRPr="00830169">
                    <w:rPr>
                      <w:sz w:val="18"/>
                    </w:rPr>
                    <w:t>ул. Окулова</w:t>
                  </w:r>
                </w:p>
              </w:txbxContent>
            </v:textbox>
          </v:shape>
        </w:pict>
      </w:r>
      <w:r w:rsidRPr="009B7CDF">
        <w:rPr>
          <w:noProof/>
        </w:rPr>
        <w:pict>
          <v:shape id="_x0000_s1027" type="#_x0000_t32" style="position:absolute;margin-left:-45.95pt;margin-top:78.45pt;width:177.5pt;height:.05pt;z-index:251661312" o:connectortype="straight"/>
        </w:pict>
      </w:r>
      <w:r w:rsidRPr="009B7CDF">
        <w:rPr>
          <w:noProof/>
        </w:rPr>
        <w:pict>
          <v:shape id="_x0000_s1029" type="#_x0000_t202" style="position:absolute;margin-left:-66.3pt;margin-top:17.75pt;width:230.25pt;height:40.35pt;z-index:251663360" stroked="f">
            <v:textbox style="mso-next-textbox:#_x0000_s1029">
              <w:txbxContent>
                <w:p w:rsidR="009B7CDF" w:rsidRPr="001B7E70" w:rsidRDefault="009B7CDF" w:rsidP="009B7CDF">
                  <w:pPr>
                    <w:jc w:val="center"/>
                    <w:rPr>
                      <w:sz w:val="20"/>
                    </w:rPr>
                  </w:pPr>
                  <w:r w:rsidRPr="001B7E70">
                    <w:rPr>
                      <w:sz w:val="20"/>
                    </w:rPr>
                    <w:t>Набережная Камы</w:t>
                  </w:r>
                </w:p>
              </w:txbxContent>
            </v:textbox>
          </v:shape>
        </w:pict>
      </w:r>
      <w:r w:rsidRPr="009B7CDF">
        <w:rPr>
          <w:noProof/>
        </w:rPr>
        <w:pict>
          <v:shape id="_x0000_s1058" type="#_x0000_t202" style="position:absolute;margin-left:221pt;margin-top:534.15pt;width:45.25pt;height:112.8pt;z-index:251693056" filled="f" stroked="f">
            <v:textbox style="layout-flow:vertical;mso-layout-flow-alt:bottom-to-top;mso-next-textbox:#_x0000_s1058">
              <w:txbxContent>
                <w:p w:rsidR="009B7CDF" w:rsidRDefault="009B7CDF" w:rsidP="006B3A9E">
                  <w:pPr>
                    <w:spacing w:after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дорога </w:t>
                  </w:r>
                  <w:proofErr w:type="gramStart"/>
                  <w:r>
                    <w:rPr>
                      <w:sz w:val="16"/>
                    </w:rPr>
                    <w:t>по</w:t>
                  </w:r>
                  <w:proofErr w:type="gramEnd"/>
                  <w:r>
                    <w:rPr>
                      <w:sz w:val="16"/>
                    </w:rPr>
                    <w:t xml:space="preserve"> </w:t>
                  </w:r>
                </w:p>
                <w:p w:rsidR="009B7CDF" w:rsidRPr="00F81F35" w:rsidRDefault="009B7CDF" w:rsidP="006B3A9E">
                  <w:pPr>
                    <w:spacing w:after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пр. Комсомольский</w:t>
                  </w:r>
                </w:p>
              </w:txbxContent>
            </v:textbox>
          </v:shape>
        </w:pict>
      </w:r>
      <w:r w:rsidRPr="009B7CDF">
        <w:rPr>
          <w:noProof/>
        </w:rPr>
        <w:pict>
          <v:shape id="_x0000_s1056" type="#_x0000_t32" style="position:absolute;margin-left:285.15pt;margin-top:531.8pt;width:.5pt;height:97.55pt;z-index:251691008" o:connectortype="straight"/>
        </w:pict>
      </w:r>
      <w:r w:rsidRPr="009B7CDF">
        <w:rPr>
          <w:noProof/>
        </w:rPr>
        <w:pict>
          <v:shape id="_x0000_s1057" type="#_x0000_t32" style="position:absolute;margin-left:251.3pt;margin-top:532.5pt;width:.5pt;height:96.85pt;z-index:251692032" o:connectortype="straight"/>
        </w:pict>
      </w:r>
      <w:r w:rsidRPr="009B7CDF">
        <w:rPr>
          <w:noProof/>
        </w:rPr>
        <w:pict>
          <v:shape id="_x0000_s1055" type="#_x0000_t32" style="position:absolute;margin-left:223.35pt;margin-top:533.6pt;width:.5pt;height:95.75pt;z-index:251689984" o:connectortype="straight"/>
        </w:pict>
      </w:r>
      <w:r w:rsidRPr="009B7CDF">
        <w:rPr>
          <w:noProof/>
        </w:rPr>
        <w:pict>
          <v:shape id="_x0000_s1054" type="#_x0000_t32" style="position:absolute;margin-left:191.35pt;margin-top:533.05pt;width:.5pt;height:96.3pt;z-index:251688960" o:connectortype="straight"/>
        </w:pict>
      </w:r>
    </w:p>
    <w:p w:rsidR="009B7CDF" w:rsidRPr="009B7CDF" w:rsidRDefault="009B7CDF" w:rsidP="009B7CDF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textAlignment w:val="baseline"/>
      </w:pPr>
      <w:r w:rsidRPr="009B7CDF">
        <w:rPr>
          <w:noProof/>
        </w:rPr>
        <w:pict>
          <v:rect id="_x0000_s1043" style="position:absolute;margin-left:148.8pt;margin-top:66.45pt;width:48.75pt;height:88.45pt;z-index:251677696">
            <v:textbox style="layout-flow:vertical;mso-layout-flow-alt:bottom-to-top;mso-next-textbox:#_x0000_s1043">
              <w:txbxContent>
                <w:p w:rsidR="009B7CDF" w:rsidRPr="00187013" w:rsidRDefault="009B7CDF" w:rsidP="009B7CDF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</w:t>
                  </w:r>
                  <w:r w:rsidRPr="00187013">
                    <w:rPr>
                      <w:b/>
                      <w:sz w:val="20"/>
                    </w:rPr>
                    <w:t>о</w:t>
                  </w:r>
                  <w:r w:rsidRPr="00187013">
                    <w:rPr>
                      <w:b/>
                      <w:sz w:val="20"/>
                    </w:rPr>
                    <w:t>р</w:t>
                  </w:r>
                  <w:r w:rsidRPr="00187013">
                    <w:rPr>
                      <w:b/>
                      <w:sz w:val="20"/>
                    </w:rPr>
                    <w:t xml:space="preserve">говые места </w:t>
                  </w:r>
                  <w:r>
                    <w:rPr>
                      <w:b/>
                      <w:sz w:val="20"/>
                    </w:rPr>
                    <w:br/>
                  </w:r>
                  <w:r w:rsidRPr="00187013">
                    <w:rPr>
                      <w:b/>
                      <w:sz w:val="20"/>
                    </w:rPr>
                    <w:t>на я</w:t>
                  </w:r>
                  <w:r w:rsidRPr="00187013">
                    <w:rPr>
                      <w:b/>
                      <w:sz w:val="20"/>
                    </w:rPr>
                    <w:t>р</w:t>
                  </w:r>
                  <w:r w:rsidRPr="00187013">
                    <w:rPr>
                      <w:b/>
                      <w:sz w:val="20"/>
                    </w:rPr>
                    <w:t>марке</w:t>
                  </w:r>
                </w:p>
              </w:txbxContent>
            </v:textbox>
          </v:rect>
        </w:pict>
      </w:r>
      <w:r w:rsidRPr="009B7CDF">
        <w:rPr>
          <w:noProof/>
        </w:rPr>
        <w:pict>
          <v:rect id="_x0000_s1062" style="position:absolute;margin-left:246.9pt;margin-top:63.9pt;width:45.4pt;height:92.6pt;z-index:251697152">
            <v:textbox style="layout-flow:vertical;mso-layout-flow-alt:bottom-to-top">
              <w:txbxContent>
                <w:p w:rsidR="009B7CDF" w:rsidRPr="005E2A44" w:rsidRDefault="009B7CDF" w:rsidP="009B7CDF">
                  <w:pPr>
                    <w:jc w:val="center"/>
                    <w:rPr>
                      <w:b/>
                      <w:sz w:val="20"/>
                    </w:rPr>
                  </w:pPr>
                  <w:r w:rsidRPr="005E2A44">
                    <w:rPr>
                      <w:b/>
                      <w:sz w:val="20"/>
                    </w:rPr>
                    <w:t>Торговые места на я</w:t>
                  </w:r>
                  <w:r w:rsidRPr="005E2A44">
                    <w:rPr>
                      <w:b/>
                      <w:sz w:val="20"/>
                    </w:rPr>
                    <w:t>р</w:t>
                  </w:r>
                  <w:r w:rsidRPr="005E2A44">
                    <w:rPr>
                      <w:b/>
                      <w:sz w:val="20"/>
                    </w:rPr>
                    <w:t>марке</w:t>
                  </w:r>
                </w:p>
              </w:txbxContent>
            </v:textbox>
          </v:rect>
        </w:pict>
      </w:r>
      <w:r w:rsidRPr="009B7CDF">
        <w:rPr>
          <w:noProof/>
        </w:rPr>
        <w:pict>
          <v:shape id="_x0000_s1045" type="#_x0000_t32" style="position:absolute;margin-left:260.65pt;margin-top:181.25pt;width:5.6pt;height:255.65pt;z-index:251679744" o:connectortype="straight"/>
        </w:pict>
      </w:r>
      <w:r w:rsidRPr="009B7CDF">
        <w:rPr>
          <w:noProof/>
        </w:rPr>
        <w:pict>
          <v:shape id="_x0000_s1044" type="#_x0000_t32" style="position:absolute;margin-left:156.2pt;margin-top:181.25pt;width:7.75pt;height:262.2pt;flip:x;z-index:251678720" o:connectortype="straight"/>
        </w:pict>
      </w: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DF" w:rsidRPr="009B7CDF" w:rsidRDefault="009B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B7CDF" w:rsidRPr="009B7CDF" w:rsidSect="009B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CDF"/>
    <w:rsid w:val="000D52C6"/>
    <w:rsid w:val="00141C99"/>
    <w:rsid w:val="005A7A58"/>
    <w:rsid w:val="00664E13"/>
    <w:rsid w:val="006B3A9E"/>
    <w:rsid w:val="006C0DEF"/>
    <w:rsid w:val="00972D67"/>
    <w:rsid w:val="009B3EE9"/>
    <w:rsid w:val="009B7CDF"/>
    <w:rsid w:val="00AB39CA"/>
    <w:rsid w:val="00DB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44"/>
        <o:r id="V:Rule6" type="connector" idref="#_x0000_s1045"/>
        <o:r id="V:Rule7" type="connector" idref="#_x0000_s1048"/>
        <o:r id="V:Rule8" type="connector" idref="#_x0000_s1049"/>
        <o:r id="V:Rule9" type="connector" idref="#_x0000_s1054"/>
        <o:r id="V:Rule10" type="connector" idref="#_x0000_s1055"/>
        <o:r id="V:Rule11" type="connector" idref="#_x0000_s1056"/>
        <o:r id="V:Rule12" type="connector" idref="#_x0000_s1057"/>
        <o:r id="V:Rule13" type="connector" idref="#_x0000_s1059"/>
        <o:r id="V:Rule14" type="connector" idref="#_x0000_s1060"/>
        <o:r id="V:Rule15" type="connector" idref="#_x0000_s1061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  <o:r id="V:Rule20" type="connector" idref="#_x0000_s1069"/>
        <o:r id="V:Rule21" type="connector" idref="#_x0000_s1071"/>
        <o:r id="V:Rule22" type="connector" idref="#_x0000_s1073"/>
        <o:r id="V:Rule23" type="connector" idref="#_x0000_s1074"/>
        <o:r id="V:Rule24" type="connector" idref="#_x0000_s1076"/>
        <o:r id="V:Rule25" type="connector" idref="#_x0000_s1078"/>
        <o:r id="V:Rule26" type="connector" idref="#_x0000_s1079"/>
        <o:r id="V:Rule27" type="connector" idref="#_x0000_s1081"/>
        <o:r id="V:Rule28" type="connector" idref="#_x0000_s1082"/>
        <o:r id="V:Rule29" type="connector" idref="#_x0000_s1083"/>
        <o:r id="V:Rule30" type="connector" idref="#_x0000_s1084"/>
        <o:r id="V:Rule31" type="connector" idref="#_x0000_s1085"/>
        <o:r id="V:Rule32" type="connector" idref="#_x0000_s1086"/>
        <o:r id="V:Rule33" type="connector" idref="#_x0000_s1087"/>
        <o:r id="V:Rule34" type="connector" idref="#_x0000_s1088"/>
        <o:r id="V:Rule35" type="connector" idref="#_x0000_s1089"/>
        <o:r id="V:Rule36" type="connector" idref="#_x0000_s1091"/>
        <o:r id="V:Rule37" type="connector" idref="#_x0000_s1092"/>
        <o:r id="V:Rule38" type="connector" idref="#_x0000_s1099"/>
        <o:r id="V:Rule39" type="connector" idref="#_x0000_s1100"/>
        <o:r id="V:Rule40" type="connector" idref="#_x0000_s1103"/>
        <o:r id="V:Rule41" type="connector" idref="#_x0000_s1104"/>
        <o:r id="V:Rule42" type="connector" idref="#_x0000_s1105"/>
        <o:r id="V:Rule43" type="connector" idref="#_x0000_s1108"/>
        <o:r id="V:Rule44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7C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7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7C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7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7C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7C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7C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CD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consultantplus://offline/ref=2CCEAA2EAA3065DC8EF73D1D82EB9804FA4703B605384F00145FA612A3BA8BF8A6539E31254850C260927FB7A1212E643D4E866A9A03A228311FB80ASC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palehova-ke</dc:creator>
  <cp:lastModifiedBy>palehova-ke</cp:lastModifiedBy>
  <cp:revision>2</cp:revision>
  <dcterms:created xsi:type="dcterms:W3CDTF">2023-07-26T09:44:00Z</dcterms:created>
  <dcterms:modified xsi:type="dcterms:W3CDTF">2023-07-26T09:49:00Z</dcterms:modified>
</cp:coreProperties>
</file>