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Решение Пермской городской Думы от 28.10.2008 N 339</w:t>
              <w:br/>
              <w:t xml:space="preserve">(ред. от 28.06.2022)</w:t>
              <w:br/>
              <w:t xml:space="preserve">"Об утверждении Положения о концессионных соглашениях в отношении муниципального имущества города Перми"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ПЕРМСКАЯ ГОРОДСКАЯ ДУМА</w:t>
      </w:r>
    </w:p>
    <w:p>
      <w:pPr>
        <w:pStyle w:val="2"/>
        <w:jc w:val="center"/>
      </w:pPr>
      <w:r>
        <w:rPr>
          <w:sz w:val="20"/>
        </w:rPr>
      </w:r>
    </w:p>
    <w:p>
      <w:pPr>
        <w:pStyle w:val="2"/>
        <w:jc w:val="center"/>
      </w:pPr>
      <w:r>
        <w:rPr>
          <w:sz w:val="20"/>
        </w:rPr>
        <w:t xml:space="preserve">РЕШЕНИЕ</w:t>
      </w:r>
    </w:p>
    <w:p>
      <w:pPr>
        <w:pStyle w:val="2"/>
        <w:jc w:val="center"/>
      </w:pPr>
      <w:r>
        <w:rPr>
          <w:sz w:val="20"/>
        </w:rPr>
        <w:t xml:space="preserve">от 28 октября 2008 г. N 339</w:t>
      </w:r>
    </w:p>
    <w:p>
      <w:pPr>
        <w:pStyle w:val="2"/>
        <w:jc w:val="center"/>
      </w:pPr>
      <w:r>
        <w:rPr>
          <w:sz w:val="20"/>
        </w:rPr>
      </w:r>
    </w:p>
    <w:p>
      <w:pPr>
        <w:pStyle w:val="2"/>
        <w:jc w:val="center"/>
      </w:pPr>
      <w:r>
        <w:rPr>
          <w:sz w:val="20"/>
        </w:rPr>
        <w:t xml:space="preserve">ОБ УТВЕРЖДЕНИИ ПОЛОЖЕНИЯ О КОНЦЕССИОННЫХ СОГЛАШЕНИЯХ</w:t>
      </w:r>
    </w:p>
    <w:p>
      <w:pPr>
        <w:pStyle w:val="2"/>
        <w:jc w:val="center"/>
      </w:pPr>
      <w:r>
        <w:rPr>
          <w:sz w:val="20"/>
        </w:rPr>
        <w:t xml:space="preserve">В ОТНОШЕНИИ МУНИЦИПАЛЬНОГО ИМУЩЕСТВА ГОРОДА ПЕРМИ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Пермской городской Думы от 24.02.2009 </w:t>
            </w:r>
            <w:hyperlink w:history="0" r:id="rId7" w:tooltip="Решение Пермской городской Думы от 24.02.2009 N 22 &quot;О внесении изменений в решение Пермской городской Думы от 28.10.2008 N 339 &quot;Об утверждении Положения о концессионных соглашениях в отношении недвижимого муниципального имущества города Перми&quot; {КонсультантПлюс}">
              <w:r>
                <w:rPr>
                  <w:sz w:val="20"/>
                  <w:color w:val="0000ff"/>
                </w:rPr>
                <w:t xml:space="preserve">N 22</w:t>
              </w:r>
            </w:hyperlink>
            <w:r>
              <w:rPr>
                <w:sz w:val="20"/>
                <w:color w:val="392c69"/>
              </w:rPr>
              <w:t xml:space="preserve">,</w:t>
            </w:r>
          </w:p>
          <w:p>
            <w:pPr>
              <w:pStyle w:val="0"/>
              <w:jc w:val="center"/>
            </w:pPr>
            <w:r>
              <w:rPr>
                <w:sz w:val="20"/>
                <w:color w:val="392c69"/>
              </w:rPr>
              <w:t xml:space="preserve">от 21.12.2011 </w:t>
            </w:r>
            <w:hyperlink w:history="0" r:id="rId8" w:tooltip="Решение Пермской городской Думы от 21.12.2011 N 240 &quot;О внесении изменений в решение Пермской городской Думы от 28.10.2008 N 339 &quot;Об утверждении Положения о концессионных соглашениях в отношении недвижимого муниципального имущества города Перми&quot; {КонсультантПлюс}">
              <w:r>
                <w:rPr>
                  <w:sz w:val="20"/>
                  <w:color w:val="0000ff"/>
                </w:rPr>
                <w:t xml:space="preserve">N 240</w:t>
              </w:r>
            </w:hyperlink>
            <w:r>
              <w:rPr>
                <w:sz w:val="20"/>
                <w:color w:val="392c69"/>
              </w:rPr>
              <w:t xml:space="preserve">, от 26.06.2012 </w:t>
            </w:r>
            <w:hyperlink w:history="0" r:id="rId9" w:tooltip="Решение Пермской городской Думы от 26.06.2012 N 127 &quot;О внесении изменений в решение Пермской городской Думы от 28.10.2008 N 339 &quot;Об утверждении Положения о концессионных соглашениях в отношении недвижимого муниципального имущества города Перми&quot; {КонсультантПлюс}">
              <w:r>
                <w:rPr>
                  <w:sz w:val="20"/>
                  <w:color w:val="0000ff"/>
                </w:rPr>
                <w:t xml:space="preserve">N 127</w:t>
              </w:r>
            </w:hyperlink>
            <w:r>
              <w:rPr>
                <w:sz w:val="20"/>
                <w:color w:val="392c69"/>
              </w:rPr>
              <w:t xml:space="preserve">,</w:t>
            </w:r>
          </w:p>
          <w:p>
            <w:pPr>
              <w:pStyle w:val="0"/>
              <w:jc w:val="center"/>
            </w:pPr>
            <w:r>
              <w:rPr>
                <w:sz w:val="20"/>
                <w:color w:val="392c69"/>
              </w:rPr>
              <w:t xml:space="preserve">от 17.12.2013 </w:t>
            </w:r>
            <w:hyperlink w:history="0" r:id="rId10" w:tooltip="Решение Пермской городской Думы от 17.12.2013 N 299 &quot;О внесении изменений в решение Пермской городской Думы от 28.10.2008 N 339 &quot;Об утверждении Положения о концессионных соглашениях в отношении муниципального имущества города Перми&quot; {КонсультантПлюс}">
              <w:r>
                <w:rPr>
                  <w:sz w:val="20"/>
                  <w:color w:val="0000ff"/>
                </w:rPr>
                <w:t xml:space="preserve">N 299</w:t>
              </w:r>
            </w:hyperlink>
            <w:r>
              <w:rPr>
                <w:sz w:val="20"/>
                <w:color w:val="392c69"/>
              </w:rPr>
              <w:t xml:space="preserve">, от 28.06.2022 </w:t>
            </w:r>
            <w:hyperlink w:history="0" r:id="rId11" w:tooltip="Решение Пермской городской Думы от 28.06.2022 N 140 &quot;О внесении изменения в Положение о концессионных соглашениях в отношении муниципального имущества города Перми, утвержденное решением Пермской городской Думы от 28.10.2008 N 339&quot; {КонсультантПлюс}">
              <w:r>
                <w:rPr>
                  <w:sz w:val="20"/>
                  <w:color w:val="0000ff"/>
                </w:rPr>
                <w:t xml:space="preserve">N 140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целях реализации положений Федерального </w:t>
      </w:r>
      <w:hyperlink w:history="0" r:id="rId12" w:tooltip="Федеральный закон от 21.07.2005 N 115-ФЗ (ред. от 11.06.2022) &quot;О концессионных соглашениях&quot; {КонсультантПлюс}">
        <w:r>
          <w:rPr>
            <w:sz w:val="20"/>
            <w:color w:val="0000ff"/>
          </w:rPr>
          <w:t xml:space="preserve">закона</w:t>
        </w:r>
      </w:hyperlink>
      <w:r>
        <w:rPr>
          <w:sz w:val="20"/>
        </w:rPr>
        <w:t xml:space="preserve"> от 21.07.2005 N 115-ФЗ "О концессионных соглашениях", на основании Федерального </w:t>
      </w:r>
      <w:hyperlink w:history="0" r:id="rId13"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06.10.2003 N 131-ФЗ "Об общих принципах организации местного самоуправления в Российской Федерации", </w:t>
      </w:r>
      <w:hyperlink w:history="0" r:id="rId14" w:tooltip="Решение Пермской городской Думы от 25.08.2015 N 150 (ред. от 26.04.2022) &quot;О принятии Устава города Перми&quot; (Зарегистрировано в Управлении Минюста России по Пермскому краю 23.09.2015 N RU903030002015002) {КонсультантПлюс}">
        <w:r>
          <w:rPr>
            <w:sz w:val="20"/>
            <w:color w:val="0000ff"/>
          </w:rPr>
          <w:t xml:space="preserve">Устава</w:t>
        </w:r>
      </w:hyperlink>
      <w:r>
        <w:rPr>
          <w:sz w:val="20"/>
        </w:rPr>
        <w:t xml:space="preserve"> города Перми, </w:t>
      </w:r>
      <w:hyperlink w:history="0" r:id="rId15" w:tooltip="Решение Пермской городской Думы от 17.04.2007 N 78 (ред. от 22.11.2016) &quot;Об утверждении Положения об управлении имуществом муниципальной казны города Перми&quot; {КонсультантПлюс}">
        <w:r>
          <w:rPr>
            <w:sz w:val="20"/>
            <w:color w:val="0000ff"/>
          </w:rPr>
          <w:t xml:space="preserve">решения</w:t>
        </w:r>
      </w:hyperlink>
      <w:r>
        <w:rPr>
          <w:sz w:val="20"/>
        </w:rPr>
        <w:t xml:space="preserve"> Пермской городской Думы от 17.04.2007 N 78 "Об утверждении Положения об управлении имуществом муниципальной казны города Перми", а также в целях повышения эффективности использования муниципального имущества Пермская городская Дума решила:</w:t>
      </w:r>
    </w:p>
    <w:p>
      <w:pPr>
        <w:pStyle w:val="0"/>
        <w:ind w:firstLine="540"/>
        <w:jc w:val="both"/>
      </w:pPr>
      <w:r>
        <w:rPr>
          <w:sz w:val="20"/>
        </w:rPr>
      </w:r>
    </w:p>
    <w:p>
      <w:pPr>
        <w:pStyle w:val="0"/>
        <w:ind w:firstLine="540"/>
        <w:jc w:val="both"/>
      </w:pPr>
      <w:r>
        <w:rPr>
          <w:sz w:val="20"/>
        </w:rPr>
        <w:t xml:space="preserve">1. Утвердить </w:t>
      </w:r>
      <w:hyperlink w:history="0" w:anchor="P32" w:tooltip="ПОЛОЖЕНИЕ">
        <w:r>
          <w:rPr>
            <w:sz w:val="20"/>
            <w:color w:val="0000ff"/>
          </w:rPr>
          <w:t xml:space="preserve">Положение</w:t>
        </w:r>
      </w:hyperlink>
      <w:r>
        <w:rPr>
          <w:sz w:val="20"/>
        </w:rPr>
        <w:t xml:space="preserve"> о концессионных соглашениях в отношении муниципального имущества города Перми согласно приложению.</w:t>
      </w:r>
    </w:p>
    <w:p>
      <w:pPr>
        <w:pStyle w:val="0"/>
        <w:jc w:val="both"/>
      </w:pPr>
      <w:r>
        <w:rPr>
          <w:sz w:val="20"/>
        </w:rPr>
        <w:t xml:space="preserve">(в ред. </w:t>
      </w:r>
      <w:hyperlink w:history="0" r:id="rId16" w:tooltip="Решение Пермской городской Думы от 21.12.2011 N 240 &quot;О внесении изменений в решение Пермской городской Думы от 28.10.2008 N 339 &quot;Об утверждении Положения о концессионных соглашениях в отношении недвижимого муниципального имущества города Перми&quot; {КонсультантПлюс}">
        <w:r>
          <w:rPr>
            <w:sz w:val="20"/>
            <w:color w:val="0000ff"/>
          </w:rPr>
          <w:t xml:space="preserve">решения</w:t>
        </w:r>
      </w:hyperlink>
      <w:r>
        <w:rPr>
          <w:sz w:val="20"/>
        </w:rPr>
        <w:t xml:space="preserve"> Пермской городской Думы от 21.12.2011 N 240)</w:t>
      </w:r>
    </w:p>
    <w:p>
      <w:pPr>
        <w:pStyle w:val="0"/>
        <w:spacing w:before="200" w:line-rule="auto"/>
        <w:ind w:firstLine="540"/>
        <w:jc w:val="both"/>
      </w:pPr>
      <w:r>
        <w:rPr>
          <w:sz w:val="20"/>
        </w:rPr>
        <w:t xml:space="preserve">2. Опубликовать решение в печатном средстве массовой информации "Официальный бюллетень органов местного самоуправления муниципального образования город Пермь".</w:t>
      </w:r>
    </w:p>
    <w:p>
      <w:pPr>
        <w:pStyle w:val="0"/>
        <w:spacing w:before="200" w:line-rule="auto"/>
        <w:ind w:firstLine="540"/>
        <w:jc w:val="both"/>
      </w:pPr>
      <w:r>
        <w:rPr>
          <w:sz w:val="20"/>
        </w:rPr>
        <w:t xml:space="preserve">3. Контроль за исполнением решения возложить на комитет Пермской городской Думы по городскому хозяйству и муниципальной собственности.</w:t>
      </w:r>
    </w:p>
    <w:p>
      <w:pPr>
        <w:pStyle w:val="0"/>
        <w:jc w:val="right"/>
      </w:pPr>
      <w:r>
        <w:rPr>
          <w:sz w:val="20"/>
        </w:rPr>
      </w:r>
    </w:p>
    <w:p>
      <w:pPr>
        <w:pStyle w:val="0"/>
        <w:jc w:val="right"/>
      </w:pPr>
      <w:r>
        <w:rPr>
          <w:sz w:val="20"/>
        </w:rPr>
        <w:t xml:space="preserve">Глава города Перми</w:t>
      </w:r>
    </w:p>
    <w:p>
      <w:pPr>
        <w:pStyle w:val="0"/>
        <w:jc w:val="right"/>
      </w:pPr>
      <w:r>
        <w:rPr>
          <w:sz w:val="20"/>
        </w:rPr>
        <w:t xml:space="preserve">И.Н.ШУБИН</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t xml:space="preserve">к решению</w:t>
      </w:r>
    </w:p>
    <w:p>
      <w:pPr>
        <w:pStyle w:val="0"/>
        <w:jc w:val="right"/>
      </w:pPr>
      <w:r>
        <w:rPr>
          <w:sz w:val="20"/>
        </w:rPr>
        <w:t xml:space="preserve">Пермской городской Думы</w:t>
      </w:r>
    </w:p>
    <w:p>
      <w:pPr>
        <w:pStyle w:val="0"/>
        <w:jc w:val="right"/>
      </w:pPr>
      <w:r>
        <w:rPr>
          <w:sz w:val="20"/>
        </w:rPr>
        <w:t xml:space="preserve">от 28.10.2008 N 339</w:t>
      </w:r>
    </w:p>
    <w:p>
      <w:pPr>
        <w:pStyle w:val="0"/>
        <w:jc w:val="right"/>
      </w:pPr>
      <w:r>
        <w:rPr>
          <w:sz w:val="20"/>
        </w:rPr>
      </w:r>
    </w:p>
    <w:bookmarkStart w:id="32" w:name="P32"/>
    <w:bookmarkEnd w:id="32"/>
    <w:p>
      <w:pPr>
        <w:pStyle w:val="2"/>
        <w:jc w:val="center"/>
      </w:pPr>
      <w:r>
        <w:rPr>
          <w:sz w:val="20"/>
        </w:rPr>
        <w:t xml:space="preserve">ПОЛОЖЕНИЕ</w:t>
      </w:r>
    </w:p>
    <w:p>
      <w:pPr>
        <w:pStyle w:val="2"/>
        <w:jc w:val="center"/>
      </w:pPr>
      <w:r>
        <w:rPr>
          <w:sz w:val="20"/>
        </w:rPr>
        <w:t xml:space="preserve">О КОНЦЕССИОННЫХ СОГЛАШЕНИЯХ В ОТНОШЕНИИ МУНИЦИПАЛЬНОГО</w:t>
      </w:r>
    </w:p>
    <w:p>
      <w:pPr>
        <w:pStyle w:val="2"/>
        <w:jc w:val="center"/>
      </w:pPr>
      <w:r>
        <w:rPr>
          <w:sz w:val="20"/>
        </w:rPr>
        <w:t xml:space="preserve">ИМУЩЕСТВА ГОРОДА ПЕРМИ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Пермской городской Думы от 24.02.2009 </w:t>
            </w:r>
            <w:hyperlink w:history="0" r:id="rId17" w:tooltip="Решение Пермской городской Думы от 24.02.2009 N 22 &quot;О внесении изменений в решение Пермской городской Думы от 28.10.2008 N 339 &quot;Об утверждении Положения о концессионных соглашениях в отношении недвижимого муниципального имущества города Перми&quot; {КонсультантПлюс}">
              <w:r>
                <w:rPr>
                  <w:sz w:val="20"/>
                  <w:color w:val="0000ff"/>
                </w:rPr>
                <w:t xml:space="preserve">N 22</w:t>
              </w:r>
            </w:hyperlink>
            <w:r>
              <w:rPr>
                <w:sz w:val="20"/>
                <w:color w:val="392c69"/>
              </w:rPr>
              <w:t xml:space="preserve">,</w:t>
            </w:r>
          </w:p>
          <w:p>
            <w:pPr>
              <w:pStyle w:val="0"/>
              <w:jc w:val="center"/>
            </w:pPr>
            <w:r>
              <w:rPr>
                <w:sz w:val="20"/>
                <w:color w:val="392c69"/>
              </w:rPr>
              <w:t xml:space="preserve">от 21.12.2011 </w:t>
            </w:r>
            <w:hyperlink w:history="0" r:id="rId18" w:tooltip="Решение Пермской городской Думы от 21.12.2011 N 240 &quot;О внесении изменений в решение Пермской городской Думы от 28.10.2008 N 339 &quot;Об утверждении Положения о концессионных соглашениях в отношении недвижимого муниципального имущества города Перми&quot; {КонсультантПлюс}">
              <w:r>
                <w:rPr>
                  <w:sz w:val="20"/>
                  <w:color w:val="0000ff"/>
                </w:rPr>
                <w:t xml:space="preserve">N 240</w:t>
              </w:r>
            </w:hyperlink>
            <w:r>
              <w:rPr>
                <w:sz w:val="20"/>
                <w:color w:val="392c69"/>
              </w:rPr>
              <w:t xml:space="preserve">, от 26.06.2012 </w:t>
            </w:r>
            <w:hyperlink w:history="0" r:id="rId19" w:tooltip="Решение Пермской городской Думы от 26.06.2012 N 127 &quot;О внесении изменений в решение Пермской городской Думы от 28.10.2008 N 339 &quot;Об утверждении Положения о концессионных соглашениях в отношении недвижимого муниципального имущества города Перми&quot; {КонсультантПлюс}">
              <w:r>
                <w:rPr>
                  <w:sz w:val="20"/>
                  <w:color w:val="0000ff"/>
                </w:rPr>
                <w:t xml:space="preserve">N 127</w:t>
              </w:r>
            </w:hyperlink>
            <w:r>
              <w:rPr>
                <w:sz w:val="20"/>
                <w:color w:val="392c69"/>
              </w:rPr>
              <w:t xml:space="preserve">,</w:t>
            </w:r>
          </w:p>
          <w:p>
            <w:pPr>
              <w:pStyle w:val="0"/>
              <w:jc w:val="center"/>
            </w:pPr>
            <w:r>
              <w:rPr>
                <w:sz w:val="20"/>
                <w:color w:val="392c69"/>
              </w:rPr>
              <w:t xml:space="preserve">от 17.12.2013 </w:t>
            </w:r>
            <w:hyperlink w:history="0" r:id="rId20" w:tooltip="Решение Пермской городской Думы от 17.12.2013 N 299 &quot;О внесении изменений в решение Пермской городской Думы от 28.10.2008 N 339 &quot;Об утверждении Положения о концессионных соглашениях в отношении муниципального имущества города Перми&quot; {КонсультантПлюс}">
              <w:r>
                <w:rPr>
                  <w:sz w:val="20"/>
                  <w:color w:val="0000ff"/>
                </w:rPr>
                <w:t xml:space="preserve">N 299</w:t>
              </w:r>
            </w:hyperlink>
            <w:r>
              <w:rPr>
                <w:sz w:val="20"/>
                <w:color w:val="392c69"/>
              </w:rPr>
              <w:t xml:space="preserve">, от 28.06.2022 </w:t>
            </w:r>
            <w:hyperlink w:history="0" r:id="rId21" w:tooltip="Решение Пермской городской Думы от 28.06.2022 N 140 &quot;О внесении изменения в Положение о концессионных соглашениях в отношении муниципального имущества города Перми, утвержденное решением Пермской городской Думы от 28.10.2008 N 339&quot; {КонсультантПлюс}">
              <w:r>
                <w:rPr>
                  <w:sz w:val="20"/>
                  <w:color w:val="0000ff"/>
                </w:rPr>
                <w:t xml:space="preserve">N 140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Настоящее Положение разработано в соответствии с федеральными законами "</w:t>
      </w:r>
      <w:hyperlink w:history="0" r:id="rId22"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Об общих принципах</w:t>
        </w:r>
      </w:hyperlink>
      <w:r>
        <w:rPr>
          <w:sz w:val="20"/>
        </w:rPr>
        <w:t xml:space="preserve"> организации местного самоуправления в Российской Федерации", </w:t>
      </w:r>
      <w:hyperlink w:history="0" r:id="rId23" w:tooltip="Федеральный закон от 21.07.2005 N 115-ФЗ (ред. от 11.06.2022) &quot;О концессионных соглашениях&quot; {КонсультантПлюс}">
        <w:r>
          <w:rPr>
            <w:sz w:val="20"/>
            <w:color w:val="0000ff"/>
          </w:rPr>
          <w:t xml:space="preserve">"О концессионных соглашениях"</w:t>
        </w:r>
      </w:hyperlink>
      <w:r>
        <w:rPr>
          <w:sz w:val="20"/>
        </w:rPr>
        <w:t xml:space="preserve"> и регулирует отношения, возникающие в связи с подготовкой и заключением концессионных соглашений в отношении объектов, находящихся в собственности муниципального образования город Пермь и предусмотренных </w:t>
      </w:r>
      <w:hyperlink w:history="0" r:id="rId24" w:tooltip="Федеральный закон от 21.07.2005 N 115-ФЗ (ред. от 11.06.2022) &quot;О концессионных соглашениях&quot; {КонсультантПлюс}">
        <w:r>
          <w:rPr>
            <w:sz w:val="20"/>
            <w:color w:val="0000ff"/>
          </w:rPr>
          <w:t xml:space="preserve">статьей 4</w:t>
        </w:r>
      </w:hyperlink>
      <w:r>
        <w:rPr>
          <w:sz w:val="20"/>
        </w:rPr>
        <w:t xml:space="preserve"> Федерального закона "О концессионных соглашениях" (далее - объект концессионного соглашения).</w:t>
      </w:r>
    </w:p>
    <w:p>
      <w:pPr>
        <w:pStyle w:val="0"/>
        <w:spacing w:before="200" w:line-rule="auto"/>
        <w:ind w:firstLine="540"/>
        <w:jc w:val="both"/>
      </w:pPr>
      <w:r>
        <w:rPr>
          <w:sz w:val="20"/>
        </w:rPr>
        <w:t xml:space="preserve">1.2. Основными целями передачи муниципального имущества по концессионным соглашениям являются повышение эффективности использования муниципального имущества, восстановление его эксплуатационных качеств, сохранение в технически исправном состоянии, в том числе привлечение дополнительных инвестиций.</w:t>
      </w:r>
    </w:p>
    <w:p>
      <w:pPr>
        <w:pStyle w:val="0"/>
        <w:spacing w:before="200" w:line-rule="auto"/>
        <w:ind w:firstLine="540"/>
        <w:jc w:val="both"/>
      </w:pPr>
      <w:r>
        <w:rPr>
          <w:sz w:val="20"/>
        </w:rPr>
        <w:t xml:space="preserve">1.3. В настоящем Положении используются следующие понятия:</w:t>
      </w:r>
    </w:p>
    <w:p>
      <w:pPr>
        <w:pStyle w:val="0"/>
        <w:spacing w:before="200" w:line-rule="auto"/>
        <w:ind w:firstLine="540"/>
        <w:jc w:val="both"/>
      </w:pPr>
      <w:r>
        <w:rPr>
          <w:sz w:val="20"/>
        </w:rPr>
        <w:t xml:space="preserve">1) концессионное соглашение - смешанный договор, содержащий элементы различных договоров, предусмотренных федеральными законами, в соответствии с условиями которого одна сторона (концессионер) обязуется за свой счет создать и(или)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 Изменение целевого назначения реконструируемого объекта концессионного соглашения не допускается;</w:t>
      </w:r>
    </w:p>
    <w:p>
      <w:pPr>
        <w:pStyle w:val="0"/>
        <w:jc w:val="both"/>
      </w:pPr>
      <w:r>
        <w:rPr>
          <w:sz w:val="20"/>
        </w:rPr>
        <w:t xml:space="preserve">(пп. 1 в ред. </w:t>
      </w:r>
      <w:hyperlink w:history="0" r:id="rId25" w:tooltip="Решение Пермской городской Думы от 21.12.2011 N 240 &quot;О внесении изменений в решение Пермской городской Думы от 28.10.2008 N 339 &quot;Об утверждении Положения о концессионных соглашениях в отношении недвижимого муниципального имущества города Перми&quot; {КонсультантПлюс}">
        <w:r>
          <w:rPr>
            <w:sz w:val="20"/>
            <w:color w:val="0000ff"/>
          </w:rPr>
          <w:t xml:space="preserve">решения</w:t>
        </w:r>
      </w:hyperlink>
      <w:r>
        <w:rPr>
          <w:sz w:val="20"/>
        </w:rPr>
        <w:t xml:space="preserve"> Пермской городской Думы от 21.12.2011 N 240)</w:t>
      </w:r>
    </w:p>
    <w:p>
      <w:pPr>
        <w:pStyle w:val="0"/>
        <w:spacing w:before="200" w:line-rule="auto"/>
        <w:ind w:firstLine="540"/>
        <w:jc w:val="both"/>
      </w:pPr>
      <w:r>
        <w:rPr>
          <w:sz w:val="20"/>
        </w:rPr>
        <w:t xml:space="preserve">2) концедент - муниципальное образование город Пермь, от имени которого выступает администрация города. Отдельные права и обязанности концедента могут осуществляться уполномоченными концедентом в соответствии с нормативными правовыми актами органов местного самоуправления органами и юридическими лицами;</w:t>
      </w:r>
    </w:p>
    <w:p>
      <w:pPr>
        <w:pStyle w:val="0"/>
        <w:spacing w:before="200" w:line-rule="auto"/>
        <w:ind w:firstLine="540"/>
        <w:jc w:val="both"/>
      </w:pPr>
      <w:r>
        <w:rPr>
          <w:sz w:val="20"/>
        </w:rPr>
        <w:t xml:space="preserve">3) концессионер - индивидуальный предприниматель,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w:t>
      </w:r>
    </w:p>
    <w:p>
      <w:pPr>
        <w:pStyle w:val="0"/>
        <w:spacing w:before="200" w:line-rule="auto"/>
        <w:ind w:firstLine="540"/>
        <w:jc w:val="both"/>
      </w:pPr>
      <w:r>
        <w:rPr>
          <w:sz w:val="20"/>
        </w:rPr>
        <w:t xml:space="preserve">4) объект концессионного соглашения -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указанное в </w:t>
      </w:r>
      <w:hyperlink w:history="0" r:id="rId26" w:tooltip="Федеральный закон от 21.07.2005 N 115-ФЗ (ред. от 11.06.2022) &quot;О концессионных соглашениях&quot; {КонсультантПлюс}">
        <w:r>
          <w:rPr>
            <w:sz w:val="20"/>
            <w:color w:val="0000ff"/>
          </w:rPr>
          <w:t xml:space="preserve">статье 4</w:t>
        </w:r>
      </w:hyperlink>
      <w:r>
        <w:rPr>
          <w:sz w:val="20"/>
        </w:rPr>
        <w:t xml:space="preserve"> Федерального закона "О концессионных соглашениях";</w:t>
      </w:r>
    </w:p>
    <w:p>
      <w:pPr>
        <w:pStyle w:val="0"/>
        <w:jc w:val="both"/>
      </w:pPr>
      <w:r>
        <w:rPr>
          <w:sz w:val="20"/>
        </w:rPr>
        <w:t xml:space="preserve">(в ред. решений Пермской городской Думы от 21.12.2011 </w:t>
      </w:r>
      <w:hyperlink w:history="0" r:id="rId27" w:tooltip="Решение Пермской городской Думы от 21.12.2011 N 240 &quot;О внесении изменений в решение Пермской городской Думы от 28.10.2008 N 339 &quot;Об утверждении Положения о концессионных соглашениях в отношении недвижимого муниципального имущества города Перми&quot; {КонсультантПлюс}">
        <w:r>
          <w:rPr>
            <w:sz w:val="20"/>
            <w:color w:val="0000ff"/>
          </w:rPr>
          <w:t xml:space="preserve">N 240</w:t>
        </w:r>
      </w:hyperlink>
      <w:r>
        <w:rPr>
          <w:sz w:val="20"/>
        </w:rPr>
        <w:t xml:space="preserve">, от 17.12.2013 </w:t>
      </w:r>
      <w:hyperlink w:history="0" r:id="rId28" w:tooltip="Решение Пермской городской Думы от 17.12.2013 N 299 &quot;О внесении изменений в решение Пермской городской Думы от 28.10.2008 N 339 &quot;Об утверждении Положения о концессионных соглашениях в отношении муниципального имущества города Перми&quot; {КонсультантПлюс}">
        <w:r>
          <w:rPr>
            <w:sz w:val="20"/>
            <w:color w:val="0000ff"/>
          </w:rPr>
          <w:t xml:space="preserve">N 299</w:t>
        </w:r>
      </w:hyperlink>
      <w:r>
        <w:rPr>
          <w:sz w:val="20"/>
        </w:rPr>
        <w:t xml:space="preserve">)</w:t>
      </w:r>
    </w:p>
    <w:p>
      <w:pPr>
        <w:pStyle w:val="0"/>
        <w:spacing w:before="200" w:line-rule="auto"/>
        <w:ind w:firstLine="540"/>
        <w:jc w:val="both"/>
      </w:pPr>
      <w:r>
        <w:rPr>
          <w:sz w:val="20"/>
        </w:rPr>
        <w:t xml:space="preserve">5) концессионная плата - плата, вносимая концессионером концеденту в период использования (эксплуатации) объекта концессионного соглашения.</w:t>
      </w:r>
    </w:p>
    <w:p>
      <w:pPr>
        <w:pStyle w:val="0"/>
        <w:spacing w:before="200" w:line-rule="auto"/>
        <w:ind w:firstLine="540"/>
        <w:jc w:val="both"/>
      </w:pPr>
      <w:r>
        <w:rPr>
          <w:sz w:val="20"/>
        </w:rPr>
        <w:t xml:space="preserve">Размер концессионной платы, установленный решением о заключении концессионного соглашения, определяется на основании отчета об оценке рыночной стоимости концессионной платы в соответствии с законодательством Российской Федерации об оценочной деятельности, за исключением случаев, когда объектом концессионного соглашения являются автомобильные дороги или участки автомобильных дорог, элементы обустройства автомобильных дорог (в том числе остановочные пункты),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(далее - Дорожные объекты). Размер концессионной платы по Дорожным объектам определяется в порядке, установленном правовым актом администрации города Перми, и устанавливается концессионным соглашением в соответствии с решением о заключении концессионного соглашения.</w:t>
      </w:r>
    </w:p>
    <w:p>
      <w:pPr>
        <w:pStyle w:val="0"/>
        <w:jc w:val="both"/>
      </w:pPr>
      <w:r>
        <w:rPr>
          <w:sz w:val="20"/>
        </w:rPr>
        <w:t xml:space="preserve">(в ред. </w:t>
      </w:r>
      <w:hyperlink w:history="0" r:id="rId29" w:tooltip="Решение Пермской городской Думы от 28.06.2022 N 140 &quot;О внесении изменения в Положение о концессионных соглашениях в отношении муниципального имущества города Перми, утвержденное решением Пермской городской Думы от 28.10.2008 N 339&quot; {КонсультантПлюс}">
        <w:r>
          <w:rPr>
            <w:sz w:val="20"/>
            <w:color w:val="0000ff"/>
          </w:rPr>
          <w:t xml:space="preserve">решения</w:t>
        </w:r>
      </w:hyperlink>
      <w:r>
        <w:rPr>
          <w:sz w:val="20"/>
        </w:rPr>
        <w:t xml:space="preserve"> Пермской городской Думы от 28.06.2022 N 140)</w:t>
      </w:r>
    </w:p>
    <w:p>
      <w:pPr>
        <w:pStyle w:val="0"/>
        <w:spacing w:before="200" w:line-rule="auto"/>
        <w:ind w:firstLine="540"/>
        <w:jc w:val="both"/>
      </w:pPr>
      <w:r>
        <w:rPr>
          <w:sz w:val="20"/>
        </w:rPr>
        <w:t xml:space="preserve">Заказчиком оценки рыночной стоимости концессионной платы выступает департамент имущественных отношений администрации города Перми (далее - Департамент).</w:t>
      </w:r>
    </w:p>
    <w:p>
      <w:pPr>
        <w:pStyle w:val="0"/>
        <w:spacing w:before="200" w:line-rule="auto"/>
        <w:ind w:firstLine="540"/>
        <w:jc w:val="both"/>
      </w:pPr>
      <w:r>
        <w:rPr>
          <w:sz w:val="20"/>
        </w:rPr>
        <w:t xml:space="preserve">Окончательный размер концессионной платы определяется по результатам конкурса и устанавливается концессионным соглашением.</w:t>
      </w:r>
    </w:p>
    <w:p>
      <w:pPr>
        <w:pStyle w:val="0"/>
        <w:spacing w:before="200" w:line-rule="auto"/>
        <w:ind w:firstLine="540"/>
        <w:jc w:val="both"/>
      </w:pPr>
      <w:r>
        <w:rPr>
          <w:sz w:val="20"/>
        </w:rPr>
        <w:t xml:space="preserve">Форма, порядок и сроки внесения концессионной платы устанавливаются концессионным соглашением в соответствии с решением о заключении концессионного соглашения.</w:t>
      </w:r>
    </w:p>
    <w:p>
      <w:pPr>
        <w:pStyle w:val="0"/>
        <w:spacing w:before="200" w:line-rule="auto"/>
        <w:ind w:firstLine="540"/>
        <w:jc w:val="both"/>
      </w:pPr>
      <w:r>
        <w:rPr>
          <w:sz w:val="20"/>
        </w:rPr>
        <w:t xml:space="preserve">Концессионная плата за объект концессионного соглашения, устанавливаемая в твердой денежной форме, не включает плату за коммунальные услуги.</w:t>
      </w:r>
    </w:p>
    <w:p>
      <w:pPr>
        <w:pStyle w:val="0"/>
        <w:spacing w:before="200" w:line-rule="auto"/>
        <w:ind w:firstLine="540"/>
        <w:jc w:val="both"/>
      </w:pPr>
      <w:r>
        <w:rPr>
          <w:sz w:val="20"/>
        </w:rPr>
        <w:t xml:space="preserve">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а также в случаях, если условиями концессионного соглашения предусмотрено принятие концедентом на себя части расходов на создание и(или) реконструкцию, использование (эксплуатацию) объекта концессионного соглашения, концессионная плата концессионным соглашением не предусматривается, если:</w:t>
      </w:r>
    </w:p>
    <w:p>
      <w:pPr>
        <w:pStyle w:val="0"/>
        <w:spacing w:before="200" w:line-rule="auto"/>
        <w:ind w:firstLine="540"/>
        <w:jc w:val="both"/>
      </w:pPr>
      <w:r>
        <w:rPr>
          <w:sz w:val="20"/>
        </w:rPr>
        <w:t xml:space="preserve">1) объектом концессионного соглашения являются системы коммунальной инфраструктуры и иные объекты коммунального хозяйства, в том числе объекты водо-, тепло-, газо- и энергоснабжения, водоотведения, очистки сточных вод;</w:t>
      </w:r>
    </w:p>
    <w:p>
      <w:pPr>
        <w:pStyle w:val="0"/>
        <w:spacing w:before="200" w:line-rule="auto"/>
        <w:ind w:firstLine="540"/>
        <w:jc w:val="both"/>
      </w:pPr>
      <w:r>
        <w:rPr>
          <w:sz w:val="20"/>
        </w:rPr>
        <w:t xml:space="preserve">2) концессионер обязуется обеспечить вложение объема инвестиций на создание и(или) реконструкцию объекта концессионного соглашения в течение всего срока действия концессионного соглашения не ниже суммы амортизации, начисляемой на объект концессионного соглашения, учитываемой органом регулирования при утверждении тарифов на товары (услуги) концессионера, а также части прибыли, размер которой определяется концессионным соглашением;</w:t>
      </w:r>
    </w:p>
    <w:p>
      <w:pPr>
        <w:pStyle w:val="0"/>
        <w:spacing w:before="200" w:line-rule="auto"/>
        <w:ind w:firstLine="540"/>
        <w:jc w:val="both"/>
      </w:pPr>
      <w:r>
        <w:rPr>
          <w:sz w:val="20"/>
        </w:rPr>
        <w:t xml:space="preserve">3) включение в концессионное соглашение технико-экономических показателей, обеспечивающих качество и доступность предоставляемых услуг, не ниже нормативно установленных требований.</w:t>
      </w:r>
    </w:p>
    <w:p>
      <w:pPr>
        <w:pStyle w:val="0"/>
        <w:jc w:val="both"/>
      </w:pPr>
      <w:r>
        <w:rPr>
          <w:sz w:val="20"/>
        </w:rPr>
        <w:t xml:space="preserve">(введено </w:t>
      </w:r>
      <w:hyperlink w:history="0" r:id="rId30" w:tooltip="Решение Пермской городской Думы от 26.06.2012 N 127 &quot;О внесении изменений в решение Пермской городской Думы от 28.10.2008 N 339 &quot;Об утверждении Положения о концессионных соглашениях в отношении недвижимого муниципального имущества города Перми&quot; {КонсультантПлюс}">
        <w:r>
          <w:rPr>
            <w:sz w:val="20"/>
            <w:color w:val="0000ff"/>
          </w:rPr>
          <w:t xml:space="preserve">решением</w:t>
        </w:r>
      </w:hyperlink>
      <w:r>
        <w:rPr>
          <w:sz w:val="20"/>
        </w:rPr>
        <w:t xml:space="preserve"> Пермской городской Думы от 26.06.2012 N 127)</w:t>
      </w:r>
    </w:p>
    <w:p>
      <w:pPr>
        <w:pStyle w:val="0"/>
        <w:spacing w:before="200" w:line-rule="auto"/>
        <w:ind w:firstLine="540"/>
        <w:jc w:val="both"/>
      </w:pPr>
      <w:r>
        <w:rPr>
          <w:sz w:val="20"/>
        </w:rPr>
        <w:t xml:space="preserve">1.4. Срок действия концессионного соглашения устанавливается концессионным соглашением с учетом срока создания и(или) реконструкции объекта концессионного соглашения, объема инвестиций в создание и(или) реконструкцию объекта концессионного соглашения и срока окупаемости таких инвестиций, других обязательств концессионера и (или) концедента по концессионному соглашению.</w:t>
      </w:r>
    </w:p>
    <w:p>
      <w:pPr>
        <w:pStyle w:val="0"/>
        <w:jc w:val="both"/>
      </w:pPr>
      <w:r>
        <w:rPr>
          <w:sz w:val="20"/>
        </w:rPr>
        <w:t xml:space="preserve">(в ред. </w:t>
      </w:r>
      <w:hyperlink w:history="0" r:id="rId31" w:tooltip="Решение Пермской городской Думы от 17.12.2013 N 299 &quot;О внесении изменений в решение Пермской городской Думы от 28.10.2008 N 339 &quot;Об утверждении Положения о концессионных соглашениях в отношении муниципального имущества города Перми&quot; {КонсультантПлюс}">
        <w:r>
          <w:rPr>
            <w:sz w:val="20"/>
            <w:color w:val="0000ff"/>
          </w:rPr>
          <w:t xml:space="preserve">решения</w:t>
        </w:r>
      </w:hyperlink>
      <w:r>
        <w:rPr>
          <w:sz w:val="20"/>
        </w:rPr>
        <w:t xml:space="preserve"> Пермской городской Думы от 17.12.2013 N 299)</w:t>
      </w:r>
    </w:p>
    <w:p>
      <w:pPr>
        <w:pStyle w:val="0"/>
        <w:spacing w:before="200" w:line-rule="auto"/>
        <w:ind w:firstLine="540"/>
        <w:jc w:val="both"/>
      </w:pPr>
      <w:r>
        <w:rPr>
          <w:sz w:val="20"/>
        </w:rPr>
        <w:t xml:space="preserve">1.5. Полномочия концедента по подготовке и заключению концессионных соглашений осуществляет Департамент в соответствии с настоящим Положением и действующим законодательством.</w:t>
      </w:r>
    </w:p>
    <w:p>
      <w:pPr>
        <w:pStyle w:val="0"/>
        <w:spacing w:before="200" w:line-rule="auto"/>
        <w:ind w:firstLine="540"/>
        <w:jc w:val="both"/>
      </w:pPr>
      <w:r>
        <w:rPr>
          <w:sz w:val="20"/>
        </w:rPr>
        <w:t xml:space="preserve">1.6. Для осуществления полномочий по подготовке и заключению концессионных соглашений Департамент вправе привлекать функциональные органы и подразделения администрации города Перми и территориальные органы администрации, муниципальные предприятия и учреждения.</w:t>
      </w:r>
    </w:p>
    <w:p>
      <w:pPr>
        <w:pStyle w:val="0"/>
        <w:spacing w:before="200" w:line-rule="auto"/>
        <w:ind w:firstLine="540"/>
        <w:jc w:val="both"/>
      </w:pPr>
      <w:r>
        <w:rPr>
          <w:sz w:val="20"/>
        </w:rPr>
        <w:t xml:space="preserve">1.7. Предоставление концессионеру земельных участков, находящихся в муниципальной собственности, и земельных участков, государственная собственность на которые не разграничена, осуществляется в соответствии с действующим законодательством и муниципальными правовыми актами.</w:t>
      </w:r>
    </w:p>
    <w:p>
      <w:pPr>
        <w:pStyle w:val="0"/>
        <w:spacing w:before="200" w:line-rule="auto"/>
        <w:ind w:firstLine="540"/>
        <w:jc w:val="both"/>
      </w:pPr>
      <w:r>
        <w:rPr>
          <w:sz w:val="20"/>
        </w:rPr>
        <w:t xml:space="preserve">Полномочия концедента по заключению с концессионером договоров аренды (субаренды) земельных участков осуществляет орган администрации города Перми, уполномоченный в сфере земельных отношений.</w:t>
      </w:r>
    </w:p>
    <w:p>
      <w:pPr>
        <w:pStyle w:val="0"/>
        <w:jc w:val="both"/>
      </w:pPr>
      <w:r>
        <w:rPr>
          <w:sz w:val="20"/>
        </w:rPr>
        <w:t xml:space="preserve">(абзац введен </w:t>
      </w:r>
      <w:hyperlink w:history="0" r:id="rId32" w:tooltip="Решение Пермской городской Думы от 24.02.2009 N 22 &quot;О внесении изменений в решение Пермской городской Думы от 28.10.2008 N 339 &quot;Об утверждении Положения о концессионных соглашениях в отношении недвижимого муниципального имущества города Перми&quot; {КонсультантПлюс}">
        <w:r>
          <w:rPr>
            <w:sz w:val="20"/>
            <w:color w:val="0000ff"/>
          </w:rPr>
          <w:t xml:space="preserve">решением</w:t>
        </w:r>
      </w:hyperlink>
      <w:r>
        <w:rPr>
          <w:sz w:val="20"/>
        </w:rPr>
        <w:t xml:space="preserve"> Пермской городской Думы от 24.02.2009 N 22)</w:t>
      </w:r>
    </w:p>
    <w:p>
      <w:pPr>
        <w:pStyle w:val="0"/>
        <w:spacing w:before="200" w:line-rule="auto"/>
        <w:ind w:firstLine="540"/>
        <w:jc w:val="both"/>
      </w:pPr>
      <w:r>
        <w:rPr>
          <w:sz w:val="20"/>
        </w:rPr>
        <w:t xml:space="preserve">1.8. Исполнение концессионером обязательств по концессионному соглашению обеспечивается путем предоставления безотзывной банковской гарантии, передачи концессионером концеденту в залог прав концессионера по договору банковского вклада (депозита), осуществления страхования риска ответственности концессионера за нарушение обязательств по концессионному соглашению.</w:t>
      </w:r>
    </w:p>
    <w:p>
      <w:pPr>
        <w:pStyle w:val="0"/>
        <w:spacing w:before="200" w:line-rule="auto"/>
        <w:ind w:firstLine="540"/>
        <w:jc w:val="both"/>
      </w:pPr>
      <w:r>
        <w:rPr>
          <w:sz w:val="20"/>
        </w:rPr>
        <w:t xml:space="preserve">Конкретный способ обеспечения устанавливается решением о заключении концессионного соглашения.</w:t>
      </w:r>
    </w:p>
    <w:p>
      <w:pPr>
        <w:pStyle w:val="0"/>
        <w:spacing w:before="200" w:line-rule="auto"/>
        <w:ind w:firstLine="540"/>
        <w:jc w:val="both"/>
      </w:pPr>
      <w:r>
        <w:rPr>
          <w:sz w:val="20"/>
        </w:rPr>
        <w:t xml:space="preserve">1.9. Концессионные соглашения заключаются в порядке, предусмотренном Федеральным </w:t>
      </w:r>
      <w:hyperlink w:history="0" r:id="rId33" w:tooltip="Федеральный закон от 21.07.2005 N 115-ФЗ (ред. от 11.06.2022) &quot;О концессионных соглашениях&quot; {КонсультантПлюс}">
        <w:r>
          <w:rPr>
            <w:sz w:val="20"/>
            <w:color w:val="0000ff"/>
          </w:rPr>
          <w:t xml:space="preserve">законом</w:t>
        </w:r>
      </w:hyperlink>
      <w:r>
        <w:rPr>
          <w:sz w:val="20"/>
        </w:rPr>
        <w:t xml:space="preserve"> "О концессионных соглашениях".</w:t>
      </w:r>
    </w:p>
    <w:p>
      <w:pPr>
        <w:pStyle w:val="0"/>
        <w:spacing w:before="200" w:line-rule="auto"/>
        <w:ind w:firstLine="540"/>
        <w:jc w:val="both"/>
      </w:pPr>
      <w:r>
        <w:rPr>
          <w:sz w:val="20"/>
        </w:rPr>
        <w:t xml:space="preserve">1.10. Изменение и прекращение концессионных соглашений осуществляется в порядке, предусмотренном Федеральным </w:t>
      </w:r>
      <w:hyperlink w:history="0" r:id="rId34" w:tooltip="Федеральный закон от 21.07.2005 N 115-ФЗ (ред. от 11.06.2022) &quot;О концессионных соглашениях&quot; {КонсультантПлюс}">
        <w:r>
          <w:rPr>
            <w:sz w:val="20"/>
            <w:color w:val="0000ff"/>
          </w:rPr>
          <w:t xml:space="preserve">законом</w:t>
        </w:r>
      </w:hyperlink>
      <w:r>
        <w:rPr>
          <w:sz w:val="20"/>
        </w:rPr>
        <w:t xml:space="preserve"> "О концессионных соглашениях". Порядок и условия расторжения концессионного соглашения на основании решения суда, а также последствия прекращения концессионного соглашения устанавливаются концессионным соглашением в соответствии с действующим законодательством.</w:t>
      </w:r>
    </w:p>
    <w:p>
      <w:pPr>
        <w:pStyle w:val="0"/>
        <w:ind w:firstLine="540"/>
        <w:jc w:val="both"/>
      </w:pPr>
      <w:r>
        <w:rPr>
          <w:sz w:val="20"/>
        </w:rPr>
      </w:r>
    </w:p>
    <w:p>
      <w:pPr>
        <w:pStyle w:val="2"/>
        <w:outlineLvl w:val="1"/>
        <w:jc w:val="center"/>
      </w:pPr>
      <w:r>
        <w:rPr>
          <w:sz w:val="20"/>
        </w:rPr>
        <w:t xml:space="preserve">2. Порядок подготовки и принятия решения</w:t>
      </w:r>
    </w:p>
    <w:p>
      <w:pPr>
        <w:pStyle w:val="2"/>
        <w:jc w:val="center"/>
      </w:pPr>
      <w:r>
        <w:rPr>
          <w:sz w:val="20"/>
        </w:rPr>
        <w:t xml:space="preserve">о заключении концессионного соглашения</w:t>
      </w:r>
    </w:p>
    <w:p>
      <w:pPr>
        <w:pStyle w:val="0"/>
        <w:ind w:firstLine="540"/>
        <w:jc w:val="both"/>
      </w:pPr>
      <w:r>
        <w:rPr>
          <w:sz w:val="20"/>
        </w:rPr>
      </w:r>
    </w:p>
    <w:bookmarkStart w:id="78" w:name="P78"/>
    <w:bookmarkEnd w:id="78"/>
    <w:p>
      <w:pPr>
        <w:pStyle w:val="0"/>
        <w:ind w:firstLine="540"/>
        <w:jc w:val="both"/>
      </w:pPr>
      <w:r>
        <w:rPr>
          <w:sz w:val="20"/>
        </w:rPr>
        <w:t xml:space="preserve">2.1. Решение о заключении концессионного соглашения принимается концедентом посредством издания постановления администрации города.</w:t>
      </w:r>
    </w:p>
    <w:p>
      <w:pPr>
        <w:pStyle w:val="0"/>
        <w:spacing w:before="200" w:line-rule="auto"/>
        <w:ind w:firstLine="540"/>
        <w:jc w:val="both"/>
      </w:pPr>
      <w:r>
        <w:rPr>
          <w:sz w:val="20"/>
        </w:rPr>
        <w:t xml:space="preserve">2.2. Инициаторами принятия решения о заключении концессионного соглашения могут быть Департамент, функциональные органы и подразделения администрации города Перми, территориальные органы администрации, муниципальные предприятия и учреждения, иные юридические лица и индивидуальные предприниматели.</w:t>
      </w:r>
    </w:p>
    <w:p>
      <w:pPr>
        <w:pStyle w:val="0"/>
        <w:spacing w:before="200" w:line-rule="auto"/>
        <w:ind w:firstLine="540"/>
        <w:jc w:val="both"/>
      </w:pPr>
      <w:r>
        <w:rPr>
          <w:sz w:val="20"/>
        </w:rPr>
        <w:t xml:space="preserve">2.3. Предложения о заключении концессионного соглашения могут быть подготовлены как Департаментом, так и поступать в его адрес от функциональных органов и подразделений администрации города Перми, территориальных органов администрации, муниципальных предприятий и учреждений, иных юридических лиц и индивидуальных предпринимателей.</w:t>
      </w:r>
    </w:p>
    <w:p>
      <w:pPr>
        <w:pStyle w:val="0"/>
        <w:spacing w:before="200" w:line-rule="auto"/>
        <w:ind w:firstLine="540"/>
        <w:jc w:val="both"/>
      </w:pPr>
      <w:r>
        <w:rPr>
          <w:sz w:val="20"/>
        </w:rPr>
        <w:t xml:space="preserve">2.4. Концессионное соглашение заключается путем проведения конкурса на право заключения концессионного соглашения (далее - конкурс), за исключением случаев, предусмотренных </w:t>
      </w:r>
      <w:hyperlink w:history="0" r:id="rId35" w:tooltip="Федеральный закон от 21.07.2005 N 115-ФЗ (ред. от 11.06.2022) &quot;О концессионных соглашениях&quot; {КонсультантПлюс}">
        <w:r>
          <w:rPr>
            <w:sz w:val="20"/>
            <w:color w:val="0000ff"/>
          </w:rPr>
          <w:t xml:space="preserve">статьей 37</w:t>
        </w:r>
      </w:hyperlink>
      <w:r>
        <w:rPr>
          <w:sz w:val="20"/>
        </w:rPr>
        <w:t xml:space="preserve"> Федерального закона "О концессионных соглашениях".</w:t>
      </w:r>
    </w:p>
    <w:p>
      <w:pPr>
        <w:pStyle w:val="0"/>
        <w:spacing w:before="200" w:line-rule="auto"/>
        <w:ind w:firstLine="540"/>
        <w:jc w:val="both"/>
      </w:pPr>
      <w:r>
        <w:rPr>
          <w:sz w:val="20"/>
        </w:rPr>
        <w:t xml:space="preserve">2.5. Подготовка конкурсной документации, в том числе условий концессионных соглашений, осуществляется Департаментом.</w:t>
      </w:r>
    </w:p>
    <w:p>
      <w:pPr>
        <w:pStyle w:val="0"/>
        <w:spacing w:before="200" w:line-rule="auto"/>
        <w:ind w:firstLine="540"/>
        <w:jc w:val="both"/>
      </w:pPr>
      <w:r>
        <w:rPr>
          <w:sz w:val="20"/>
        </w:rPr>
        <w:t xml:space="preserve">2.6. Функциональные органы или подразделения администрации города Перми, в ведении которых находится соответствующая отрасль, территориальные органы администрации представляют Департаменту в установленный им срок предложения об условиях концессионного соглашения в части состава и описания, в том числе технико-экономические показатели объекта концессионного соглашения, а также обоснование целей передачи муниципального имущества по концессионному соглашению.</w:t>
      </w:r>
    </w:p>
    <w:p>
      <w:pPr>
        <w:pStyle w:val="0"/>
        <w:spacing w:before="200" w:line-rule="auto"/>
        <w:ind w:firstLine="540"/>
        <w:jc w:val="both"/>
      </w:pPr>
      <w:r>
        <w:rPr>
          <w:sz w:val="20"/>
        </w:rPr>
        <w:t xml:space="preserve">2.7. Функциональные органы и подразделения администрации города Перми, территориальные органы администрации, муниципальные предприятия и учреждения по запросу Департамента представляют сведения и документы, необходимые для осуществления последним полномочий по подготовке и заключению концессионных соглашений в установленные им сроки.</w:t>
      </w:r>
    </w:p>
    <w:p>
      <w:pPr>
        <w:pStyle w:val="0"/>
        <w:spacing w:before="200" w:line-rule="auto"/>
        <w:ind w:firstLine="540"/>
        <w:jc w:val="both"/>
      </w:pPr>
      <w:r>
        <w:rPr>
          <w:sz w:val="20"/>
        </w:rPr>
        <w:t xml:space="preserve">2.8. Функциональные органы и подразделения администрации города Перми, в ведении которых находится соответствующая отрасль, территориальные органы администрации вправе представлять Департаменту предложения:</w:t>
      </w:r>
    </w:p>
    <w:p>
      <w:pPr>
        <w:pStyle w:val="0"/>
        <w:spacing w:before="200" w:line-rule="auto"/>
        <w:ind w:firstLine="540"/>
        <w:jc w:val="both"/>
      </w:pPr>
      <w:r>
        <w:rPr>
          <w:sz w:val="20"/>
        </w:rPr>
        <w:t xml:space="preserve">1) по порядку и сроку использования (эксплуатации) объекта концессионного соглашения, объема инвестиций в его создание и(или) реконструкцию;</w:t>
      </w:r>
    </w:p>
    <w:p>
      <w:pPr>
        <w:pStyle w:val="0"/>
        <w:spacing w:before="200" w:line-rule="auto"/>
        <w:ind w:firstLine="540"/>
        <w:jc w:val="both"/>
      </w:pPr>
      <w:r>
        <w:rPr>
          <w:sz w:val="20"/>
        </w:rPr>
        <w:t xml:space="preserve">2) в части требований, которые могут предъявляться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pPr>
        <w:pStyle w:val="0"/>
        <w:spacing w:before="200" w:line-rule="auto"/>
        <w:ind w:firstLine="540"/>
        <w:jc w:val="both"/>
      </w:pPr>
      <w:r>
        <w:rPr>
          <w:sz w:val="20"/>
        </w:rPr>
        <w:t xml:space="preserve">3) о критериях конкурса и установленных в соответствии с </w:t>
      </w:r>
      <w:hyperlink w:history="0" r:id="rId36" w:tooltip="Федеральный закон от 21.07.2005 N 115-ФЗ (ред. от 11.06.2022) &quot;О концессионных соглашениях&quot; {КонсультантПлюс}">
        <w:r>
          <w:rPr>
            <w:sz w:val="20"/>
            <w:color w:val="0000ff"/>
          </w:rPr>
          <w:t xml:space="preserve">частью 3 статьи 24</w:t>
        </w:r>
      </w:hyperlink>
      <w:r>
        <w:rPr>
          <w:sz w:val="20"/>
        </w:rPr>
        <w:t xml:space="preserve"> Федерального закона "О концессионных соглашениях" параметрах критериев конкурса;</w:t>
      </w:r>
    </w:p>
    <w:p>
      <w:pPr>
        <w:pStyle w:val="0"/>
        <w:spacing w:before="200" w:line-rule="auto"/>
        <w:ind w:firstLine="540"/>
        <w:jc w:val="both"/>
      </w:pPr>
      <w:r>
        <w:rPr>
          <w:sz w:val="20"/>
        </w:rPr>
        <w:t xml:space="preserve">4) в части обязательств концессионера по срокам создания и(или) реконструкции объекта концессионного соглашения и начала его использования (эксплуатации);</w:t>
      </w:r>
    </w:p>
    <w:p>
      <w:pPr>
        <w:pStyle w:val="0"/>
        <w:spacing w:before="200" w:line-rule="auto"/>
        <w:ind w:firstLine="540"/>
        <w:jc w:val="both"/>
      </w:pPr>
      <w:r>
        <w:rPr>
          <w:sz w:val="20"/>
        </w:rPr>
        <w:t xml:space="preserve">5) иные предложения в соответствии с Федеральным </w:t>
      </w:r>
      <w:hyperlink w:history="0" r:id="rId37" w:tooltip="Федеральный закон от 21.07.2005 N 115-ФЗ (ред. от 11.06.2022) &quot;О концессионных соглашениях&quot; {КонсультантПлюс}">
        <w:r>
          <w:rPr>
            <w:sz w:val="20"/>
            <w:color w:val="0000ff"/>
          </w:rPr>
          <w:t xml:space="preserve">законом</w:t>
        </w:r>
      </w:hyperlink>
      <w:r>
        <w:rPr>
          <w:sz w:val="20"/>
        </w:rPr>
        <w:t xml:space="preserve"> "О концессионных соглашениях".</w:t>
      </w:r>
    </w:p>
    <w:p>
      <w:pPr>
        <w:pStyle w:val="0"/>
        <w:spacing w:before="200" w:line-rule="auto"/>
        <w:ind w:firstLine="540"/>
        <w:jc w:val="both"/>
      </w:pPr>
      <w:r>
        <w:rPr>
          <w:sz w:val="20"/>
        </w:rPr>
        <w:t xml:space="preserve">2.9. Департамент подготавливает проект постановления администрации города о заключении концессионного соглашения, которым утверждаются:</w:t>
      </w:r>
    </w:p>
    <w:p>
      <w:pPr>
        <w:pStyle w:val="0"/>
        <w:spacing w:before="200" w:line-rule="auto"/>
        <w:ind w:firstLine="540"/>
        <w:jc w:val="both"/>
      </w:pPr>
      <w:r>
        <w:rPr>
          <w:sz w:val="20"/>
        </w:rPr>
        <w:t xml:space="preserve">1) условия концессионного соглашения в соответствии со </w:t>
      </w:r>
      <w:hyperlink w:history="0" r:id="rId38" w:tooltip="Федеральный закон от 21.07.2005 N 115-ФЗ (ред. от 11.06.2022) &quot;О концессионных соглашениях&quot; {КонсультантПлюс}">
        <w:r>
          <w:rPr>
            <w:sz w:val="20"/>
            <w:color w:val="0000ff"/>
          </w:rPr>
          <w:t xml:space="preserve">статьей 10</w:t>
        </w:r>
      </w:hyperlink>
      <w:r>
        <w:rPr>
          <w:sz w:val="20"/>
        </w:rPr>
        <w:t xml:space="preserve"> Федерального закона "О концессионных соглашениях";</w:t>
      </w:r>
    </w:p>
    <w:p>
      <w:pPr>
        <w:pStyle w:val="0"/>
        <w:spacing w:before="200" w:line-rule="auto"/>
        <w:ind w:firstLine="540"/>
        <w:jc w:val="both"/>
      </w:pPr>
      <w:r>
        <w:rPr>
          <w:sz w:val="20"/>
        </w:rPr>
        <w:t xml:space="preserve">2) критерии конкурса и параметры критериев конкурса;</w:t>
      </w:r>
    </w:p>
    <w:p>
      <w:pPr>
        <w:pStyle w:val="0"/>
        <w:spacing w:before="200" w:line-rule="auto"/>
        <w:ind w:firstLine="540"/>
        <w:jc w:val="both"/>
      </w:pPr>
      <w:r>
        <w:rPr>
          <w:sz w:val="20"/>
        </w:rPr>
        <w:t xml:space="preserve">3) вид конкурса;</w:t>
      </w:r>
    </w:p>
    <w:p>
      <w:pPr>
        <w:pStyle w:val="0"/>
        <w:spacing w:before="200" w:line-rule="auto"/>
        <w:ind w:firstLine="540"/>
        <w:jc w:val="both"/>
      </w:pPr>
      <w:r>
        <w:rPr>
          <w:sz w:val="20"/>
        </w:rPr>
        <w:t xml:space="preserve">4) срок опубликования в печатном средстве массовой информации "Официальный бюллетень органов местного самоуправления муниципального образования город Пермь" и на официальном сайте муниципального образования город Пермь в информационно-телекоммуникационной сети Интернет сообщения о проведении открытого конкурса;</w:t>
      </w:r>
    </w:p>
    <w:p>
      <w:pPr>
        <w:pStyle w:val="0"/>
        <w:jc w:val="both"/>
      </w:pPr>
      <w:r>
        <w:rPr>
          <w:sz w:val="20"/>
        </w:rPr>
        <w:t xml:space="preserve">(в ред. </w:t>
      </w:r>
      <w:hyperlink w:history="0" r:id="rId39" w:tooltip="Решение Пермской городской Думы от 17.12.2013 N 299 &quot;О внесении изменений в решение Пермской городской Думы от 28.10.2008 N 339 &quot;Об утверждении Положения о концессионных соглашениях в отношении муниципального имущества города Перми&quot; {КонсультантПлюс}">
        <w:r>
          <w:rPr>
            <w:sz w:val="20"/>
            <w:color w:val="0000ff"/>
          </w:rPr>
          <w:t xml:space="preserve">решения</w:t>
        </w:r>
      </w:hyperlink>
      <w:r>
        <w:rPr>
          <w:sz w:val="20"/>
        </w:rPr>
        <w:t xml:space="preserve"> Пермской городской Думы от 17.12.2013 N 299)</w:t>
      </w:r>
    </w:p>
    <w:p>
      <w:pPr>
        <w:pStyle w:val="0"/>
        <w:spacing w:before="200" w:line-rule="auto"/>
        <w:ind w:firstLine="540"/>
        <w:jc w:val="both"/>
      </w:pPr>
      <w:r>
        <w:rPr>
          <w:sz w:val="20"/>
        </w:rPr>
        <w:t xml:space="preserve">5) орган, уполномоченный концедентом на:</w:t>
      </w:r>
    </w:p>
    <w:p>
      <w:pPr>
        <w:pStyle w:val="0"/>
        <w:spacing w:before="200" w:line-rule="auto"/>
        <w:ind w:firstLine="540"/>
        <w:jc w:val="both"/>
      </w:pPr>
      <w:r>
        <w:rPr>
          <w:sz w:val="20"/>
        </w:rPr>
        <w:t xml:space="preserve">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pPr>
        <w:pStyle w:val="0"/>
        <w:spacing w:before="200" w:line-rule="auto"/>
        <w:ind w:firstLine="540"/>
        <w:jc w:val="both"/>
      </w:pPr>
      <w:r>
        <w:rPr>
          <w:sz w:val="20"/>
        </w:rPr>
        <w:t xml:space="preserve">б) создание конкурсной комиссии по проведению конкурса (далее - конкурсная комиссия), утверждение персонального </w:t>
      </w:r>
      <w:hyperlink w:history="0" r:id="rId40" w:tooltip="Постановление Администрации г. Перми от 20.02.2009 N 78 (ред. от 23.11.2021) &quot;Об утверждении Положения и состава комиссии по проведению открытых конкурсов на право заключения концессионного соглашения в отношении муниципального имущества города Перми&quot; {КонсультантПлюс}">
        <w:r>
          <w:rPr>
            <w:sz w:val="20"/>
            <w:color w:val="0000ff"/>
          </w:rPr>
          <w:t xml:space="preserve">состава</w:t>
        </w:r>
      </w:hyperlink>
      <w:r>
        <w:rPr>
          <w:sz w:val="20"/>
        </w:rPr>
        <w:t xml:space="preserve"> конкурсной комиссии.</w:t>
      </w:r>
    </w:p>
    <w:p>
      <w:pPr>
        <w:pStyle w:val="0"/>
        <w:ind w:firstLine="540"/>
        <w:jc w:val="both"/>
      </w:pPr>
      <w:r>
        <w:rPr>
          <w:sz w:val="20"/>
        </w:rPr>
      </w:r>
    </w:p>
    <w:p>
      <w:pPr>
        <w:pStyle w:val="2"/>
        <w:outlineLvl w:val="1"/>
        <w:jc w:val="center"/>
      </w:pPr>
      <w:r>
        <w:rPr>
          <w:sz w:val="20"/>
        </w:rPr>
        <w:t xml:space="preserve">3. Конкурс на право заключения концессионного соглашения</w:t>
      </w:r>
    </w:p>
    <w:p>
      <w:pPr>
        <w:pStyle w:val="0"/>
        <w:ind w:firstLine="540"/>
        <w:jc w:val="both"/>
      </w:pPr>
      <w:r>
        <w:rPr>
          <w:sz w:val="20"/>
        </w:rPr>
      </w:r>
    </w:p>
    <w:p>
      <w:pPr>
        <w:pStyle w:val="0"/>
        <w:ind w:firstLine="540"/>
        <w:jc w:val="both"/>
      </w:pPr>
      <w:r>
        <w:rPr>
          <w:sz w:val="20"/>
        </w:rPr>
        <w:t xml:space="preserve">3.1. Создание конкурсной комиссии, утверждение персонального </w:t>
      </w:r>
      <w:hyperlink w:history="0" r:id="rId41" w:tooltip="Постановление Администрации г. Перми от 20.02.2009 N 78 (ред. от 23.11.2021) &quot;Об утверждении Положения и состава комиссии по проведению открытых конкурсов на право заключения концессионного соглашения в отношении муниципального имущества города Перми&quot; {КонсультантПлюс}">
        <w:r>
          <w:rPr>
            <w:sz w:val="20"/>
            <w:color w:val="0000ff"/>
          </w:rPr>
          <w:t xml:space="preserve">состава</w:t>
        </w:r>
      </w:hyperlink>
      <w:r>
        <w:rPr>
          <w:sz w:val="20"/>
        </w:rPr>
        <w:t xml:space="preserve"> конкурсной комиссии осуществляются органом, уполномоченным концедентом в соответствии с решением о заключении концессионного соглашения.</w:t>
      </w:r>
    </w:p>
    <w:p>
      <w:pPr>
        <w:pStyle w:val="0"/>
        <w:spacing w:before="200" w:line-rule="auto"/>
        <w:ind w:firstLine="540"/>
        <w:jc w:val="both"/>
      </w:pPr>
      <w:r>
        <w:rPr>
          <w:sz w:val="20"/>
        </w:rPr>
        <w:t xml:space="preserve">3.2. Конкурс проводится на основании решения о заключении концессионного соглашения в соответствии с </w:t>
      </w:r>
      <w:hyperlink w:history="0" w:anchor="P78" w:tooltip="2.1. Решение о заключении концессионного соглашения принимается концедентом посредством издания постановления администрации города.">
        <w:r>
          <w:rPr>
            <w:sz w:val="20"/>
            <w:color w:val="0000ff"/>
          </w:rPr>
          <w:t xml:space="preserve">пунктом 2.1 раздела 2</w:t>
        </w:r>
      </w:hyperlink>
      <w:r>
        <w:rPr>
          <w:sz w:val="20"/>
        </w:rPr>
        <w:t xml:space="preserve"> настоящего Положения.</w:t>
      </w:r>
    </w:p>
    <w:p>
      <w:pPr>
        <w:pStyle w:val="0"/>
        <w:spacing w:before="200" w:line-rule="auto"/>
        <w:ind w:firstLine="540"/>
        <w:jc w:val="both"/>
      </w:pPr>
      <w:r>
        <w:rPr>
          <w:sz w:val="20"/>
        </w:rPr>
        <w:t xml:space="preserve">3.3. Информационное обеспечение отношений, возникающих в связи с подготовкой, заключением и исполнением концессионных соглашений в отношении муниципального имущества города Перми, осуществляется в порядке и сроки, предусмотренные Федеральным </w:t>
      </w:r>
      <w:hyperlink w:history="0" r:id="rId42" w:tooltip="Федеральный закон от 21.07.2005 N 115-ФЗ (ред. от 11.06.2022) &quot;О концессионных соглашениях&quot; {КонсультантПлюс}">
        <w:r>
          <w:rPr>
            <w:sz w:val="20"/>
            <w:color w:val="0000ff"/>
          </w:rPr>
          <w:t xml:space="preserve">законом</w:t>
        </w:r>
      </w:hyperlink>
      <w:r>
        <w:rPr>
          <w:sz w:val="20"/>
        </w:rPr>
        <w:t xml:space="preserve"> "О концессионных соглашениях".</w:t>
      </w:r>
    </w:p>
    <w:p>
      <w:pPr>
        <w:pStyle w:val="0"/>
        <w:jc w:val="both"/>
      </w:pPr>
      <w:r>
        <w:rPr>
          <w:sz w:val="20"/>
        </w:rPr>
        <w:t xml:space="preserve">(п. 3.3 в ред. </w:t>
      </w:r>
      <w:hyperlink w:history="0" r:id="rId43" w:tooltip="Решение Пермской городской Думы от 17.12.2013 N 299 &quot;О внесении изменений в решение Пермской городской Думы от 28.10.2008 N 339 &quot;Об утверждении Положения о концессионных соглашениях в отношении муниципального имущества города Перми&quot; {КонсультантПлюс}">
        <w:r>
          <w:rPr>
            <w:sz w:val="20"/>
            <w:color w:val="0000ff"/>
          </w:rPr>
          <w:t xml:space="preserve">решения</w:t>
        </w:r>
      </w:hyperlink>
      <w:r>
        <w:rPr>
          <w:sz w:val="20"/>
        </w:rPr>
        <w:t xml:space="preserve"> Пермской городской Думы от 17.12.2013 N 299)</w:t>
      </w:r>
    </w:p>
    <w:p>
      <w:pPr>
        <w:pStyle w:val="0"/>
        <w:spacing w:before="200" w:line-rule="auto"/>
        <w:ind w:firstLine="540"/>
        <w:jc w:val="both"/>
      </w:pPr>
      <w:r>
        <w:rPr>
          <w:sz w:val="20"/>
        </w:rPr>
        <w:t xml:space="preserve">3.4. Вскрытие конвертов с заявками на участие в конкурсе, проведение предварительного отбора участников конкурса, представление конкурсных предложений, вскрытие конвертов с конкурсными предложениями, рассмотрение и оценка конкурсных предложений, определение победителя конкурса осуществляются в порядке, предусмотренном Федеральным </w:t>
      </w:r>
      <w:hyperlink w:history="0" r:id="rId44" w:tooltip="Федеральный закон от 21.07.2005 N 115-ФЗ (ред. от 11.06.2022) &quot;О концессионных соглашениях&quot; {КонсультантПлюс}">
        <w:r>
          <w:rPr>
            <w:sz w:val="20"/>
            <w:color w:val="0000ff"/>
          </w:rPr>
          <w:t xml:space="preserve">законом</w:t>
        </w:r>
      </w:hyperlink>
      <w:r>
        <w:rPr>
          <w:sz w:val="20"/>
        </w:rPr>
        <w:t xml:space="preserve"> "О концессионных соглашениях" и в соответствии с конкурсной документацией.</w:t>
      </w:r>
    </w:p>
    <w:p>
      <w:pPr>
        <w:pStyle w:val="0"/>
        <w:spacing w:before="200" w:line-rule="auto"/>
        <w:ind w:firstLine="540"/>
        <w:jc w:val="both"/>
      </w:pPr>
      <w:r>
        <w:rPr>
          <w:sz w:val="20"/>
        </w:rPr>
        <w:t xml:space="preserve">3.5. Утратил силу. - </w:t>
      </w:r>
      <w:hyperlink w:history="0" r:id="rId45" w:tooltip="Решение Пермской городской Думы от 17.12.2013 N 299 &quot;О внесении изменений в решение Пермской городской Думы от 28.10.2008 N 339 &quot;Об утверждении Положения о концессионных соглашениях в отношении муниципального имущества города Перми&quot; {КонсультантПлюс}">
        <w:r>
          <w:rPr>
            <w:sz w:val="20"/>
            <w:color w:val="0000ff"/>
          </w:rPr>
          <w:t xml:space="preserve">Решение</w:t>
        </w:r>
      </w:hyperlink>
      <w:r>
        <w:rPr>
          <w:sz w:val="20"/>
        </w:rPr>
        <w:t xml:space="preserve"> Пермской городской Думы от 17.12.2013 N 299.</w:t>
      </w:r>
    </w:p>
    <w:p>
      <w:pPr>
        <w:pStyle w:val="0"/>
        <w:ind w:firstLine="540"/>
        <w:jc w:val="both"/>
      </w:pPr>
      <w:r>
        <w:rPr>
          <w:sz w:val="20"/>
        </w:rPr>
      </w:r>
    </w:p>
    <w:p>
      <w:pPr>
        <w:pStyle w:val="2"/>
        <w:outlineLvl w:val="1"/>
        <w:jc w:val="center"/>
      </w:pPr>
      <w:r>
        <w:rPr>
          <w:sz w:val="20"/>
        </w:rPr>
        <w:t xml:space="preserve">4. Контроль за исполнением концессионного соглашения</w:t>
      </w:r>
    </w:p>
    <w:p>
      <w:pPr>
        <w:pStyle w:val="0"/>
        <w:ind w:firstLine="540"/>
        <w:jc w:val="both"/>
      </w:pPr>
      <w:r>
        <w:rPr>
          <w:sz w:val="20"/>
        </w:rPr>
      </w:r>
    </w:p>
    <w:p>
      <w:pPr>
        <w:pStyle w:val="0"/>
        <w:ind w:firstLine="540"/>
        <w:jc w:val="both"/>
      </w:pPr>
      <w:r>
        <w:rPr>
          <w:sz w:val="20"/>
        </w:rPr>
        <w:t xml:space="preserve">4.1. Контроль за исполнением концессионного соглашения осуществляется Департаментом совместно с представителями функциональных органов и подразделений администрации города, территориальных органов администрации, имеющих в соответствии с концессионным соглашением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pPr>
        <w:pStyle w:val="0"/>
        <w:spacing w:before="200" w:line-rule="auto"/>
        <w:ind w:firstLine="540"/>
        <w:jc w:val="both"/>
      </w:pPr>
      <w:r>
        <w:rPr>
          <w:sz w:val="20"/>
        </w:rPr>
        <w:t xml:space="preserve">4.2. Порядок осуществления контроля за соблюдением концессионером условий концессионного соглашения устанавливается концессионным соглашением.</w:t>
      </w:r>
    </w:p>
    <w:p>
      <w:pPr>
        <w:pStyle w:val="1"/>
        <w:spacing w:before="200" w:line-rule="auto"/>
        <w:jc w:val="both"/>
      </w:pPr>
      <w:r>
        <w:rPr>
          <w:sz w:val="20"/>
        </w:rPr>
        <w:t xml:space="preserve">       1</w:t>
      </w:r>
    </w:p>
    <w:p>
      <w:pPr>
        <w:pStyle w:val="1"/>
        <w:jc w:val="both"/>
      </w:pPr>
      <w:r>
        <w:rPr>
          <w:sz w:val="20"/>
        </w:rPr>
        <w:t xml:space="preserve">    4.2 .  Результаты осуществления контроля за соблюдением  концессионером</w:t>
      </w:r>
    </w:p>
    <w:p>
      <w:pPr>
        <w:pStyle w:val="1"/>
        <w:jc w:val="both"/>
      </w:pPr>
      <w:r>
        <w:rPr>
          <w:sz w:val="20"/>
        </w:rPr>
        <w:t xml:space="preserve">условий концессионного соглашения оформляются актом о результатах контроля.</w:t>
      </w:r>
    </w:p>
    <w:p>
      <w:pPr>
        <w:pStyle w:val="1"/>
        <w:jc w:val="both"/>
      </w:pPr>
      <w:r>
        <w:rPr>
          <w:sz w:val="20"/>
        </w:rPr>
        <w:t xml:space="preserve">    Акт о результатах контроля подлежит опубликованию в  порядке  и  сроки,</w:t>
      </w:r>
    </w:p>
    <w:p>
      <w:pPr>
        <w:pStyle w:val="1"/>
        <w:jc w:val="both"/>
      </w:pPr>
      <w:r>
        <w:rPr>
          <w:sz w:val="20"/>
        </w:rPr>
        <w:t xml:space="preserve">предусмотренные Федеральным </w:t>
      </w:r>
      <w:hyperlink w:history="0" r:id="rId46" w:tooltip="Федеральный закон от 21.07.2005 N 115-ФЗ (ред. от 11.06.2022) &quot;О концессионных соглашениях&quot; {КонсультантПлюс}">
        <w:r>
          <w:rPr>
            <w:sz w:val="20"/>
            <w:color w:val="0000ff"/>
          </w:rPr>
          <w:t xml:space="preserve">законом</w:t>
        </w:r>
      </w:hyperlink>
      <w:r>
        <w:rPr>
          <w:sz w:val="20"/>
        </w:rPr>
        <w:t xml:space="preserve"> "О концессионных соглашениях".</w:t>
      </w:r>
    </w:p>
    <w:p>
      <w:pPr>
        <w:pStyle w:val="1"/>
        <w:jc w:val="both"/>
      </w:pPr>
      <w:r>
        <w:rPr>
          <w:sz w:val="20"/>
        </w:rPr>
        <w:t xml:space="preserve">       1</w:t>
      </w:r>
    </w:p>
    <w:p>
      <w:pPr>
        <w:pStyle w:val="1"/>
        <w:jc w:val="both"/>
      </w:pPr>
      <w:r>
        <w:rPr>
          <w:sz w:val="20"/>
        </w:rPr>
        <w:t xml:space="preserve">(п. 4.2  введен </w:t>
      </w:r>
      <w:hyperlink w:history="0" r:id="rId47" w:tooltip="Решение Пермской городской Думы от 17.12.2013 N 299 &quot;О внесении изменений в решение Пермской городской Думы от 28.10.2008 N 339 &quot;Об утверждении Положения о концессионных соглашениях в отношении муниципального имущества города Перми&quot; {КонсультантПлюс}">
        <w:r>
          <w:rPr>
            <w:sz w:val="20"/>
            <w:color w:val="0000ff"/>
          </w:rPr>
          <w:t xml:space="preserve">решением</w:t>
        </w:r>
      </w:hyperlink>
      <w:r>
        <w:rPr>
          <w:sz w:val="20"/>
        </w:rPr>
        <w:t xml:space="preserve"> Пермской городской Думы от 17.12.2013 N 299)</w:t>
      </w:r>
    </w:p>
    <w:p>
      <w:pPr>
        <w:pStyle w:val="0"/>
        <w:ind w:firstLine="540"/>
        <w:jc w:val="both"/>
      </w:pPr>
      <w:r>
        <w:rPr>
          <w:sz w:val="20"/>
        </w:rPr>
        <w:t xml:space="preserve">4.3.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Федеральным </w:t>
      </w:r>
      <w:hyperlink w:history="0" r:id="rId48" w:tooltip="Федеральный закон от 21.07.2005 N 115-ФЗ (ред. от 11.06.2022) &quot;О концессионных соглашениях&quot; {КонсультантПлюс}">
        <w:r>
          <w:rPr>
            <w:sz w:val="20"/>
            <w:color w:val="0000ff"/>
          </w:rPr>
          <w:t xml:space="preserve">законом</w:t>
        </w:r>
      </w:hyperlink>
      <w:r>
        <w:rPr>
          <w:sz w:val="20"/>
        </w:rPr>
        <w:t xml:space="preserve"> "О концессионных соглашениях", иными федеральными законами и концессионным соглашением.</w:t>
      </w:r>
    </w:p>
    <w:p>
      <w:pPr>
        <w:pStyle w:val="0"/>
        <w:spacing w:before="200" w:line-rule="auto"/>
        <w:ind w:firstLine="540"/>
        <w:jc w:val="both"/>
      </w:pPr>
      <w:r>
        <w:rPr>
          <w:sz w:val="20"/>
        </w:rPr>
        <w:t xml:space="preserve">4.4. Возмещение концессионером убытков и уплата неустойки не освобождают концессионера от исполнения обязательств по концессионному соглашению в натуре.</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Решение Пермской городской Думы от 28.10.2008 N 339</w:t>
            <w:br/>
            <w:t>(ред. от 28.06.2022)</w:t>
            <w:br/>
            <w:t>"Об утверждении Положения о концессионных согла...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5D811CA569799EAB428AF96B807FC17D3A0290BFE7413334F1E66D21F113F4BEA917C5706AECF2EDE9D9B5EBCA981A4795083B868D3605FB61A82y5w6I" TargetMode = "External"/>
	<Relationship Id="rId8" Type="http://schemas.openxmlformats.org/officeDocument/2006/relationships/hyperlink" Target="consultantplus://offline/ref=55D811CA569799EAB428AF96B807FC17D3A0290BF8771A324D1E66D21F113F4BEA917C5706AECF2EDE9D9B5EBCA981A4795083B868D3605FB61A82y5w6I" TargetMode = "External"/>
	<Relationship Id="rId9" Type="http://schemas.openxmlformats.org/officeDocument/2006/relationships/hyperlink" Target="consultantplus://offline/ref=55D811CA569799EAB428AF96B807FC17D3A0290BF87B1B344C1E66D21F113F4BEA917C5706AECF2EDE9D9B5EBCA981A4795083B868D3605FB61A82y5w6I" TargetMode = "External"/>
	<Relationship Id="rId10" Type="http://schemas.openxmlformats.org/officeDocument/2006/relationships/hyperlink" Target="consultantplus://offline/ref=55D811CA569799EAB428AF96B807FC17D3A0290BFA731B32491E66D21F113F4BEA917C5706AECF2EDE9D9B5EBCA981A4795083B868D3605FB61A82y5w6I" TargetMode = "External"/>
	<Relationship Id="rId11" Type="http://schemas.openxmlformats.org/officeDocument/2006/relationships/hyperlink" Target="consultantplus://offline/ref=55D811CA569799EAB428AF96B807FC17D3A0290BFC7412374E113BD817483349ED9E234001E7C32FDE9D9B5BB2F684B168088FBD72CD6746AA188056y6wDI" TargetMode = "External"/>
	<Relationship Id="rId12" Type="http://schemas.openxmlformats.org/officeDocument/2006/relationships/hyperlink" Target="consultantplus://offline/ref=55D811CA569799EAB428AF80BB6BA11CDFAA7E04FC74116515413D8F4818351CADDE251542A3CF28DD96CF0AF3A8DDE1284382BB68D16743yBw6I" TargetMode = "External"/>
	<Relationship Id="rId13" Type="http://schemas.openxmlformats.org/officeDocument/2006/relationships/hyperlink" Target="consultantplus://offline/ref=55D811CA569799EAB428AF80BB6BA11CDFAB720EFE70116515413D8F4818351CADDE251542A3CF29DE96CF0AF3A8DDE1284382BB68D16743yBw6I" TargetMode = "External"/>
	<Relationship Id="rId14" Type="http://schemas.openxmlformats.org/officeDocument/2006/relationships/hyperlink" Target="consultantplus://offline/ref=55D811CA569799EAB428AF96B807FC17D3A0290BFC741D3041153BD817483349ED9E234001E7C32FDE9D9B5CBFF684B168088FBD72CD6746AA188056y6wDI" TargetMode = "External"/>
	<Relationship Id="rId15" Type="http://schemas.openxmlformats.org/officeDocument/2006/relationships/hyperlink" Target="consultantplus://offline/ref=55D811CA569799EAB428AF96B807FC17D3A0290BFC721A334A123BD817483349ED9E234013E79B23DF99855BB0E3D2E02Ey5wFI" TargetMode = "External"/>
	<Relationship Id="rId16" Type="http://schemas.openxmlformats.org/officeDocument/2006/relationships/hyperlink" Target="consultantplus://offline/ref=55D811CA569799EAB428AF96B807FC17D3A0290BF8771A324D1E66D21F113F4BEA917C5706AECF2EDE9D9B5DBCA981A4795083B868D3605FB61A82y5w6I" TargetMode = "External"/>
	<Relationship Id="rId17" Type="http://schemas.openxmlformats.org/officeDocument/2006/relationships/hyperlink" Target="consultantplus://offline/ref=55D811CA569799EAB428AF96B807FC17D3A0290BFE7413334F1E66D21F113F4BEA917C5706AECF2EDE9D9B5EBCA981A4795083B868D3605FB61A82y5w6I" TargetMode = "External"/>
	<Relationship Id="rId18" Type="http://schemas.openxmlformats.org/officeDocument/2006/relationships/hyperlink" Target="consultantplus://offline/ref=55D811CA569799EAB428AF96B807FC17D3A0290BF8771A324D1E66D21F113F4BEA917C5706AECF2EDE9D9B5CBCA981A4795083B868D3605FB61A82y5w6I" TargetMode = "External"/>
	<Relationship Id="rId19" Type="http://schemas.openxmlformats.org/officeDocument/2006/relationships/hyperlink" Target="consultantplus://offline/ref=55D811CA569799EAB428AF96B807FC17D3A0290BF87B1B344C1E66D21F113F4BEA917C5706AECF2EDE9D9B5EBCA981A4795083B868D3605FB61A82y5w6I" TargetMode = "External"/>
	<Relationship Id="rId20" Type="http://schemas.openxmlformats.org/officeDocument/2006/relationships/hyperlink" Target="consultantplus://offline/ref=55D811CA569799EAB428AF96B807FC17D3A0290BFA731B32491E66D21F113F4BEA917C5706AECF2EDE9D9B5EBCA981A4795083B868D3605FB61A82y5w6I" TargetMode = "External"/>
	<Relationship Id="rId21" Type="http://schemas.openxmlformats.org/officeDocument/2006/relationships/hyperlink" Target="consultantplus://offline/ref=55D811CA569799EAB428AF96B807FC17D3A0290BFC7412374E113BD817483349ED9E234001E7C32FDE9D9B5BB2F684B168088FBD72CD6746AA188056y6wDI" TargetMode = "External"/>
	<Relationship Id="rId22" Type="http://schemas.openxmlformats.org/officeDocument/2006/relationships/hyperlink" Target="consultantplus://offline/ref=55D811CA569799EAB428AF80BB6BA11CDFAB720EFE70116515413D8F4818351CADDE251542A3C82DDC96CF0AF3A8DDE1284382BB68D16743yBw6I" TargetMode = "External"/>
	<Relationship Id="rId23" Type="http://schemas.openxmlformats.org/officeDocument/2006/relationships/hyperlink" Target="consultantplus://offline/ref=55D811CA569799EAB428AF80BB6BA11CDFAA7E04FC74116515413D8F4818351CADDE251542A3CF28DD96CF0AF3A8DDE1284382BB68D16743yBw6I" TargetMode = "External"/>
	<Relationship Id="rId24" Type="http://schemas.openxmlformats.org/officeDocument/2006/relationships/hyperlink" Target="consultantplus://offline/ref=55D811CA569799EAB428AF80BB6BA11CDFAA7E04FC74116515413D8F4818351CADDE251542A3CE2DDC96CF0AF3A8DDE1284382BB68D16743yBw6I" TargetMode = "External"/>
	<Relationship Id="rId25" Type="http://schemas.openxmlformats.org/officeDocument/2006/relationships/hyperlink" Target="consultantplus://offline/ref=55D811CA569799EAB428AF96B807FC17D3A0290BF8771A324D1E66D21F113F4BEA917C5706AECF2EDE9D9A5BBCA981A4795083B868D3605FB61A82y5w6I" TargetMode = "External"/>
	<Relationship Id="rId26" Type="http://schemas.openxmlformats.org/officeDocument/2006/relationships/hyperlink" Target="consultantplus://offline/ref=55D811CA569799EAB428AF80BB6BA11CDFAA7E04FC74116515413D8F4818351CADDE251542A3CE2DDC96CF0AF3A8DDE1284382BB68D16743yBw6I" TargetMode = "External"/>
	<Relationship Id="rId27" Type="http://schemas.openxmlformats.org/officeDocument/2006/relationships/hyperlink" Target="consultantplus://offline/ref=55D811CA569799EAB428AF96B807FC17D3A0290BF8771A324D1E66D21F113F4BEA917C5706AECF2EDE9D9A59BCA981A4795083B868D3605FB61A82y5w6I" TargetMode = "External"/>
	<Relationship Id="rId28" Type="http://schemas.openxmlformats.org/officeDocument/2006/relationships/hyperlink" Target="consultantplus://offline/ref=55D811CA569799EAB428AF96B807FC17D3A0290BFA731B32491E66D21F113F4BEA917C5706AECF2EDE9D9B5DBCA981A4795083B868D3605FB61A82y5w6I" TargetMode = "External"/>
	<Relationship Id="rId29" Type="http://schemas.openxmlformats.org/officeDocument/2006/relationships/hyperlink" Target="consultantplus://offline/ref=55D811CA569799EAB428AF96B807FC17D3A0290BFC7412374E113BD817483349ED9E234001E7C32FDE9D9B5BB2F684B168088FBD72CD6746AA188056y6wDI" TargetMode = "External"/>
	<Relationship Id="rId30" Type="http://schemas.openxmlformats.org/officeDocument/2006/relationships/hyperlink" Target="consultantplus://offline/ref=55D811CA569799EAB428AF96B807FC17D3A0290BF87B1B344C1E66D21F113F4BEA917C5706AECF2EDE9D9B5EBCA981A4795083B868D3605FB61A82y5w6I" TargetMode = "External"/>
	<Relationship Id="rId31" Type="http://schemas.openxmlformats.org/officeDocument/2006/relationships/hyperlink" Target="consultantplus://offline/ref=55D811CA569799EAB428AF96B807FC17D3A0290BFA731B32491E66D21F113F4BEA917C5706AECF2EDE9D9B5CBCA981A4795083B868D3605FB61A82y5w6I" TargetMode = "External"/>
	<Relationship Id="rId32" Type="http://schemas.openxmlformats.org/officeDocument/2006/relationships/hyperlink" Target="consultantplus://offline/ref=55D811CA569799EAB428AF96B807FC17D3A0290BFE7413334F1E66D21F113F4BEA917C5706AECF2EDE9D9B5EBCA981A4795083B868D3605FB61A82y5w6I" TargetMode = "External"/>
	<Relationship Id="rId33" Type="http://schemas.openxmlformats.org/officeDocument/2006/relationships/hyperlink" Target="consultantplus://offline/ref=55D811CA569799EAB428AF80BB6BA11CDFAA7E04FC74116515413D8F4818351CBFDE7D1943A7D02ED983995BB5yFwFI" TargetMode = "External"/>
	<Relationship Id="rId34" Type="http://schemas.openxmlformats.org/officeDocument/2006/relationships/hyperlink" Target="consultantplus://offline/ref=55D811CA569799EAB428AF80BB6BA11CDFAA7E04FC74116515413D8F4818351CBFDE7D1943A7D02ED983995BB5yFwFI" TargetMode = "External"/>
	<Relationship Id="rId35" Type="http://schemas.openxmlformats.org/officeDocument/2006/relationships/hyperlink" Target="consultantplus://offline/ref=55D811CA569799EAB428AF80BB6BA11CDFAA7E04FC74116515413D8F4818351CADDE251542A3CD2DDF96CF0AF3A8DDE1284382BB68D16743yBw6I" TargetMode = "External"/>
	<Relationship Id="rId36" Type="http://schemas.openxmlformats.org/officeDocument/2006/relationships/hyperlink" Target="consultantplus://offline/ref=55D811CA569799EAB428AF80BB6BA11CDFAA7E04FC74116515413D8F4818351CADDE251542A3CA2FD896CF0AF3A8DDE1284382BB68D16743yBw6I" TargetMode = "External"/>
	<Relationship Id="rId37" Type="http://schemas.openxmlformats.org/officeDocument/2006/relationships/hyperlink" Target="consultantplus://offline/ref=55D811CA569799EAB428AF80BB6BA11CDFAA7E04FC74116515413D8F4818351CBFDE7D1943A7D02ED983995BB5yFwFI" TargetMode = "External"/>
	<Relationship Id="rId38" Type="http://schemas.openxmlformats.org/officeDocument/2006/relationships/hyperlink" Target="consultantplus://offline/ref=55D811CA569799EAB428AF80BB6BA11CDFAA7E04FC74116515413D8F4818351CADDE251542A3CE26DD96CF0AF3A8DDE1284382BB68D16743yBw6I" TargetMode = "External"/>
	<Relationship Id="rId39" Type="http://schemas.openxmlformats.org/officeDocument/2006/relationships/hyperlink" Target="consultantplus://offline/ref=55D811CA569799EAB428AF96B807FC17D3A0290BFA731B32491E66D21F113F4BEA917C5706AECF2EDE9D9B53BCA981A4795083B868D3605FB61A82y5w6I" TargetMode = "External"/>
	<Relationship Id="rId40" Type="http://schemas.openxmlformats.org/officeDocument/2006/relationships/hyperlink" Target="consultantplus://offline/ref=55D811CA569799EAB428AF96B807FC17D3A0290BFC741A314C143BD817483349ED9E234001E7C32FDE9D9B53B0F684B168088FBD72CD6746AA188056y6wDI" TargetMode = "External"/>
	<Relationship Id="rId41" Type="http://schemas.openxmlformats.org/officeDocument/2006/relationships/hyperlink" Target="consultantplus://offline/ref=55D811CA569799EAB428AF96B807FC17D3A0290BFC741A314C143BD817483349ED9E234001E7C32FDE9D9B53B0F684B168088FBD72CD6746AA188056y6wDI" TargetMode = "External"/>
	<Relationship Id="rId42" Type="http://schemas.openxmlformats.org/officeDocument/2006/relationships/hyperlink" Target="consultantplus://offline/ref=55D811CA569799EAB428AF80BB6BA11CDFAA7E04FC74116515413D8F4818351CBFDE7D1943A7D02ED983995BB5yFwFI" TargetMode = "External"/>
	<Relationship Id="rId43" Type="http://schemas.openxmlformats.org/officeDocument/2006/relationships/hyperlink" Target="consultantplus://offline/ref=55D811CA569799EAB428AF96B807FC17D3A0290BFA731B32491E66D21F113F4BEA917C5706AECF2EDE9D9B52BCA981A4795083B868D3605FB61A82y5w6I" TargetMode = "External"/>
	<Relationship Id="rId44" Type="http://schemas.openxmlformats.org/officeDocument/2006/relationships/hyperlink" Target="consultantplus://offline/ref=55D811CA569799EAB428AF80BB6BA11CDFAA7E04FC74116515413D8F4818351CBFDE7D1943A7D02ED983995BB5yFwFI" TargetMode = "External"/>
	<Relationship Id="rId45" Type="http://schemas.openxmlformats.org/officeDocument/2006/relationships/hyperlink" Target="consultantplus://offline/ref=55D811CA569799EAB428AF96B807FC17D3A0290BFA731B32491E66D21F113F4BEA917C5706AECF2EDE9D9A5ABCA981A4795083B868D3605FB61A82y5w6I" TargetMode = "External"/>
	<Relationship Id="rId46" Type="http://schemas.openxmlformats.org/officeDocument/2006/relationships/hyperlink" Target="consultantplus://offline/ref=55D811CA569799EAB428AF80BB6BA11CDFAA7E04FC74116515413D8F4818351CBFDE7D1943A7D02ED983995BB5yFwFI" TargetMode = "External"/>
	<Relationship Id="rId47" Type="http://schemas.openxmlformats.org/officeDocument/2006/relationships/hyperlink" Target="consultantplus://offline/ref=55D811CA569799EAB428AF96B807FC17D3A0290BFA731B32491E66D21F113F4BEA917C5706AECF2EDE9D9A59BCA981A4795083B868D3605FB61A82y5w6I" TargetMode = "External"/>
	<Relationship Id="rId48" Type="http://schemas.openxmlformats.org/officeDocument/2006/relationships/hyperlink" Target="consultantplus://offline/ref=55D811CA569799EAB428AF80BB6BA11CDFAA7E04FC74116515413D8F4818351CBFDE7D1943A7D02ED983995BB5yFwF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Пермской городской Думы от 28.10.2008 N 339
(ред. от 28.06.2022)
"Об утверждении Положения о концессионных соглашениях в отношении муниципального имущества города Перми"</dc:title>
  <dcterms:created xsi:type="dcterms:W3CDTF">2022-07-14T08:48:49Z</dcterms:created>
</cp:coreProperties>
</file>