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Закон Пермского края от 28.02.2008 N 201-ПК</w:t>
              <w:br/>
              <w:t xml:space="preserve">(ред. от 08.06.2022)</w:t>
              <w:br/>
              <w:t xml:space="preserve">"О предоставлении государственных гарантий Пермского края"</w:t>
              <w:br/>
              <w:t xml:space="preserve">(принят ЗС ПК 21.02.2008)</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18.07.2022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28 февраля 2008 года</w:t>
            </w:r>
          </w:p>
        </w:tc>
        <w:tc>
          <w:tcPr>
            <w:tcW w:w="5103" w:type="dxa"/>
            <w:tcBorders>
              <w:top w:val="nil"/>
              <w:left w:val="nil"/>
              <w:bottom w:val="nil"/>
              <w:right w:val="nil"/>
            </w:tcBorders>
          </w:tcPr>
          <w:p>
            <w:pPr>
              <w:pStyle w:val="0"/>
              <w:jc w:val="right"/>
            </w:pPr>
            <w:r>
              <w:rPr>
                <w:sz w:val="20"/>
              </w:rPr>
              <w:t xml:space="preserve">N 201-ПК</w:t>
            </w:r>
          </w:p>
        </w:tc>
      </w:tr>
    </w:tbl>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ПЕРМСКИЙ КРАЙ</w:t>
      </w:r>
    </w:p>
    <w:p>
      <w:pPr>
        <w:pStyle w:val="2"/>
        <w:jc w:val="center"/>
      </w:pPr>
      <w:r>
        <w:rPr>
          <w:sz w:val="20"/>
        </w:rPr>
      </w:r>
    </w:p>
    <w:p>
      <w:pPr>
        <w:pStyle w:val="2"/>
        <w:jc w:val="center"/>
      </w:pPr>
      <w:r>
        <w:rPr>
          <w:sz w:val="20"/>
        </w:rPr>
        <w:t xml:space="preserve">ЗАКОН</w:t>
      </w:r>
    </w:p>
    <w:p>
      <w:pPr>
        <w:pStyle w:val="2"/>
        <w:jc w:val="center"/>
      </w:pPr>
      <w:r>
        <w:rPr>
          <w:sz w:val="20"/>
        </w:rPr>
      </w:r>
    </w:p>
    <w:p>
      <w:pPr>
        <w:pStyle w:val="2"/>
        <w:jc w:val="center"/>
      </w:pPr>
      <w:r>
        <w:rPr>
          <w:sz w:val="20"/>
        </w:rPr>
        <w:t xml:space="preserve">О ПРЕДОСТАВЛЕНИИ ГОСУДАРСТВЕННЫХ ГАРАНТИЙ ПЕРМСКОГО КРАЯ</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Законодательным Собранием</w:t>
      </w:r>
    </w:p>
    <w:p>
      <w:pPr>
        <w:pStyle w:val="0"/>
        <w:jc w:val="right"/>
      </w:pPr>
      <w:r>
        <w:rPr>
          <w:sz w:val="20"/>
        </w:rPr>
        <w:t xml:space="preserve">Пермского края</w:t>
      </w:r>
    </w:p>
    <w:p>
      <w:pPr>
        <w:pStyle w:val="0"/>
        <w:jc w:val="right"/>
      </w:pPr>
      <w:r>
        <w:rPr>
          <w:sz w:val="20"/>
        </w:rPr>
        <w:t xml:space="preserve">21 февраля 2008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Пермского края от 02.03.2020 </w:t>
            </w:r>
            <w:hyperlink w:history="0" r:id="rId7" w:tooltip="Закон Пермского края от 02.03.2020 N 506-ПК &quot;О внесении изменений в Закон Пермского края &quot;О предоставлении государственных гарантий Пермского края&quot; (принят ЗС ПК 20.02.2020) {КонсультантПлюс}">
              <w:r>
                <w:rPr>
                  <w:sz w:val="20"/>
                  <w:color w:val="0000ff"/>
                </w:rPr>
                <w:t xml:space="preserve">N 506-ПК</w:t>
              </w:r>
            </w:hyperlink>
            <w:r>
              <w:rPr>
                <w:sz w:val="20"/>
                <w:color w:val="392c69"/>
              </w:rPr>
              <w:t xml:space="preserve">,</w:t>
            </w:r>
          </w:p>
          <w:p>
            <w:pPr>
              <w:pStyle w:val="0"/>
              <w:jc w:val="center"/>
            </w:pPr>
            <w:r>
              <w:rPr>
                <w:sz w:val="20"/>
                <w:color w:val="392c69"/>
              </w:rPr>
              <w:t xml:space="preserve">от 26.03.2021 </w:t>
            </w:r>
            <w:hyperlink w:history="0" r:id="rId8" w:tooltip="Закон Пермского края от 26.03.2021 N 631-ПК &quot;О внесении изменений в Закон Пермского края &quot;О предоставлении государственных гарантий Пермского края&quot; (принят ЗС ПК 18.03.2021) {КонсультантПлюс}">
              <w:r>
                <w:rPr>
                  <w:sz w:val="20"/>
                  <w:color w:val="0000ff"/>
                </w:rPr>
                <w:t xml:space="preserve">N 631-ПК</w:t>
              </w:r>
            </w:hyperlink>
            <w:r>
              <w:rPr>
                <w:sz w:val="20"/>
                <w:color w:val="392c69"/>
              </w:rPr>
              <w:t xml:space="preserve">, от 08.06.2022 </w:t>
            </w:r>
            <w:hyperlink w:history="0" r:id="rId9" w:tooltip="Закон Пермского края от 08.06.2022 N 87-ПК &quot;О внесении изменений в Закон Пермского края &quot;О предоставлении государственных гарантий Пермского края&quot; (принят ЗС ПК 26.05.2022) {КонсультантПлюс}">
              <w:r>
                <w:rPr>
                  <w:sz w:val="20"/>
                  <w:color w:val="0000ff"/>
                </w:rPr>
                <w:t xml:space="preserve">N 87-ПК</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0"/>
        <w:ind w:firstLine="540"/>
        <w:jc w:val="both"/>
      </w:pPr>
      <w:r>
        <w:rPr>
          <w:sz w:val="20"/>
        </w:rPr>
        <w:t xml:space="preserve">Статья 1. Общие положения, предмет регулирования Закона</w:t>
      </w:r>
    </w:p>
    <w:p>
      <w:pPr>
        <w:pStyle w:val="0"/>
        <w:ind w:firstLine="540"/>
        <w:jc w:val="both"/>
      </w:pPr>
      <w:r>
        <w:rPr>
          <w:sz w:val="20"/>
        </w:rPr>
      </w:r>
    </w:p>
    <w:p>
      <w:pPr>
        <w:pStyle w:val="0"/>
        <w:ind w:firstLine="540"/>
        <w:jc w:val="both"/>
      </w:pPr>
      <w:r>
        <w:rPr>
          <w:sz w:val="20"/>
        </w:rPr>
        <w:t xml:space="preserve">1. Настоящий Закон в соответствии с Бюджетным </w:t>
      </w:r>
      <w:hyperlink w:history="0" r:id="rId10" w:tooltip="&quot;Бюджетный кодекс Российской Федерации&quot; от 31.07.1998 N 145-ФЗ (ред. от 28.06.2022) (с изм. и доп., вступ. в силу с 01.07.2022) ------------ Недействующая редакция {КонсультантПлюс}">
        <w:r>
          <w:rPr>
            <w:sz w:val="20"/>
            <w:color w:val="0000ff"/>
          </w:rPr>
          <w:t xml:space="preserve">кодексом</w:t>
        </w:r>
      </w:hyperlink>
      <w:r>
        <w:rPr>
          <w:sz w:val="20"/>
        </w:rPr>
        <w:t xml:space="preserve"> Российской Федерации, </w:t>
      </w:r>
      <w:hyperlink w:history="0" r:id="rId11" w:tooltip="Закон Пермского края от 12.10.2007 N 111-ПК (ред. от 06.09.2021, с изм. от 29.03.2022) &quot;О бюджетном процессе в Пермском крае&quot; (принят ЗС ПК 20.09.2007) (с изм. и доп., вступающими в силу с 01.01.2022) {КонсультантПлюс}">
        <w:r>
          <w:rPr>
            <w:sz w:val="20"/>
            <w:color w:val="0000ff"/>
          </w:rPr>
          <w:t xml:space="preserve">Законом</w:t>
        </w:r>
      </w:hyperlink>
      <w:r>
        <w:rPr>
          <w:sz w:val="20"/>
        </w:rPr>
        <w:t xml:space="preserve"> Пермского края "О бюджетном процессе в Пермском крае" определяет особенности предоставления, прекращения и исполнения государственных гарантий Пермского края.</w:t>
      </w:r>
    </w:p>
    <w:p>
      <w:pPr>
        <w:pStyle w:val="0"/>
        <w:spacing w:before="200" w:line-rule="auto"/>
        <w:ind w:firstLine="540"/>
        <w:jc w:val="both"/>
      </w:pPr>
      <w:r>
        <w:rPr>
          <w:sz w:val="20"/>
        </w:rPr>
        <w:t xml:space="preserve">Общий порядок и принципы предоставления, прекращения и исполнения государственных гарантий Пермского края определяются Бюджетным </w:t>
      </w:r>
      <w:hyperlink w:history="0" r:id="rId12" w:tooltip="&quot;Бюджетный кодекс Российской Федерации&quot; от 31.07.1998 N 145-ФЗ (ред. от 28.06.2022) (с изм. и доп., вступ. в силу с 01.07.2022) ------------ Недействующая редакция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2. Государственная гарантия Пермского края - вид долгового обязательства, в силу которого Пермский край (гарант) обязан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бюджета Пермского края в соответствии с условиями даваемого Пермским краем обязательства отвечать за исполнение третьим лицом (принципалом) его обязательств перед бенефициаром.</w:t>
      </w:r>
    </w:p>
    <w:p>
      <w:pPr>
        <w:pStyle w:val="0"/>
        <w:spacing w:before="200" w:line-rule="auto"/>
        <w:ind w:firstLine="540"/>
        <w:jc w:val="both"/>
      </w:pPr>
      <w:r>
        <w:rPr>
          <w:sz w:val="20"/>
        </w:rPr>
        <w:t xml:space="preserve">Право предоставления государственных гарантий от имени Пермского края принадлежит Правительству Пермского края.</w:t>
      </w:r>
    </w:p>
    <w:p>
      <w:pPr>
        <w:pStyle w:val="0"/>
        <w:jc w:val="both"/>
      </w:pPr>
      <w:r>
        <w:rPr>
          <w:sz w:val="20"/>
        </w:rPr>
        <w:t xml:space="preserve">(абзац введен </w:t>
      </w:r>
      <w:hyperlink w:history="0" r:id="rId13" w:tooltip="Закон Пермского края от 02.03.2020 N 506-ПК &quot;О внесении изменений в Закон Пермского края &quot;О предоставлении государственных гарантий Пермского края&quot; (принят ЗС ПК 20.02.2020) {КонсультантПлюс}">
        <w:r>
          <w:rPr>
            <w:sz w:val="20"/>
            <w:color w:val="0000ff"/>
          </w:rPr>
          <w:t xml:space="preserve">Законом</w:t>
        </w:r>
      </w:hyperlink>
      <w:r>
        <w:rPr>
          <w:sz w:val="20"/>
        </w:rPr>
        <w:t xml:space="preserve"> Пермского края от 02.03.2020 N 506-ПК)</w:t>
      </w:r>
    </w:p>
    <w:p>
      <w:pPr>
        <w:pStyle w:val="0"/>
        <w:spacing w:before="200" w:line-rule="auto"/>
        <w:ind w:firstLine="540"/>
        <w:jc w:val="both"/>
      </w:pPr>
      <w:r>
        <w:rPr>
          <w:sz w:val="20"/>
        </w:rPr>
        <w:t xml:space="preserve">Пермский край по государственной гарантии Пермского края несет субсидиарную ответственность по обеспеченному им обязательству принципала в пределах суммы гарантии.</w:t>
      </w:r>
    </w:p>
    <w:p>
      <w:pPr>
        <w:pStyle w:val="0"/>
        <w:jc w:val="both"/>
      </w:pPr>
      <w:r>
        <w:rPr>
          <w:sz w:val="20"/>
        </w:rPr>
        <w:t xml:space="preserve">(абзац введен </w:t>
      </w:r>
      <w:hyperlink w:history="0" r:id="rId14" w:tooltip="Закон Пермского края от 02.03.2020 N 506-ПК &quot;О внесении изменений в Закон Пермского края &quot;О предоставлении государственных гарантий Пермского края&quot; (принят ЗС ПК 20.02.2020) {КонсультантПлюс}">
        <w:r>
          <w:rPr>
            <w:sz w:val="20"/>
            <w:color w:val="0000ff"/>
          </w:rPr>
          <w:t xml:space="preserve">Законом</w:t>
        </w:r>
      </w:hyperlink>
      <w:r>
        <w:rPr>
          <w:sz w:val="20"/>
        </w:rPr>
        <w:t xml:space="preserve"> Пермского края от 02.03.2020 N 506-ПК)</w:t>
      </w:r>
    </w:p>
    <w:p>
      <w:pPr>
        <w:pStyle w:val="0"/>
        <w:spacing w:before="200" w:line-rule="auto"/>
        <w:ind w:firstLine="540"/>
        <w:jc w:val="both"/>
      </w:pPr>
      <w:r>
        <w:rPr>
          <w:sz w:val="20"/>
        </w:rPr>
        <w:t xml:space="preserve">Кредиты и займы (в том числе облигационные), обеспечиваемые государственными гарантиями Пермского края, должны быть целевыми.</w:t>
      </w:r>
    </w:p>
    <w:p>
      <w:pPr>
        <w:pStyle w:val="0"/>
        <w:jc w:val="both"/>
      </w:pPr>
      <w:r>
        <w:rPr>
          <w:sz w:val="20"/>
        </w:rPr>
        <w:t xml:space="preserve">(абзац введен </w:t>
      </w:r>
      <w:hyperlink w:history="0" r:id="rId15" w:tooltip="Закон Пермского края от 02.03.2020 N 506-ПК &quot;О внесении изменений в Закон Пермского края &quot;О предоставлении государственных гарантий Пермского края&quot; (принят ЗС ПК 20.02.2020) {КонсультантПлюс}">
        <w:r>
          <w:rPr>
            <w:sz w:val="20"/>
            <w:color w:val="0000ff"/>
          </w:rPr>
          <w:t xml:space="preserve">Законом</w:t>
        </w:r>
      </w:hyperlink>
      <w:r>
        <w:rPr>
          <w:sz w:val="20"/>
        </w:rPr>
        <w:t xml:space="preserve"> Пермского края от 02.03.2020 N 506-ПК; в ред. </w:t>
      </w:r>
      <w:hyperlink w:history="0" r:id="rId16" w:tooltip="Закон Пермского края от 26.03.2021 N 631-ПК &quot;О внесении изменений в Закон Пермского края &quot;О предоставлении государственных гарантий Пермского края&quot; (принят ЗС ПК 18.03.2021) {КонсультантПлюс}">
        <w:r>
          <w:rPr>
            <w:sz w:val="20"/>
            <w:color w:val="0000ff"/>
          </w:rPr>
          <w:t xml:space="preserve">Закона</w:t>
        </w:r>
      </w:hyperlink>
      <w:r>
        <w:rPr>
          <w:sz w:val="20"/>
        </w:rPr>
        <w:t xml:space="preserve"> Пермского края от 26.03.2021 N 631-ПК)</w:t>
      </w:r>
    </w:p>
    <w:p>
      <w:pPr>
        <w:pStyle w:val="0"/>
        <w:spacing w:before="200" w:line-rule="auto"/>
        <w:ind w:firstLine="540"/>
        <w:jc w:val="both"/>
      </w:pPr>
      <w:r>
        <w:rPr>
          <w:sz w:val="20"/>
        </w:rPr>
        <w:t xml:space="preserve">Письменная форма государственной гарантии Пермского края является обязательной.</w:t>
      </w:r>
    </w:p>
    <w:p>
      <w:pPr>
        <w:pStyle w:val="0"/>
        <w:spacing w:before="200" w:line-rule="auto"/>
        <w:ind w:firstLine="540"/>
        <w:jc w:val="both"/>
      </w:pPr>
      <w:r>
        <w:rPr>
          <w:sz w:val="20"/>
        </w:rPr>
        <w:t xml:space="preserve">3. Вступление в силу государственной гарантии Пермского края и срок ее действия определяются в соответствии с Бюджетным </w:t>
      </w:r>
      <w:hyperlink w:history="0" r:id="rId17" w:tooltip="&quot;Бюджетный кодекс Российской Федерации&quot; от 31.07.1998 N 145-ФЗ (ред. от 28.06.2022) (с изм. и доп., вступ. в силу с 01.07.2022) ------------ Недействующая редакция {КонсультантПлюс}">
        <w:r>
          <w:rPr>
            <w:sz w:val="20"/>
            <w:color w:val="0000ff"/>
          </w:rPr>
          <w:t xml:space="preserve">кодексом</w:t>
        </w:r>
      </w:hyperlink>
      <w:r>
        <w:rPr>
          <w:sz w:val="20"/>
        </w:rPr>
        <w:t xml:space="preserve"> Российской Федерации.</w:t>
      </w:r>
    </w:p>
    <w:p>
      <w:pPr>
        <w:pStyle w:val="0"/>
        <w:ind w:firstLine="540"/>
        <w:jc w:val="both"/>
      </w:pPr>
      <w:r>
        <w:rPr>
          <w:sz w:val="20"/>
        </w:rPr>
      </w:r>
    </w:p>
    <w:bookmarkStart w:id="32" w:name="P32"/>
    <w:bookmarkEnd w:id="32"/>
    <w:p>
      <w:pPr>
        <w:pStyle w:val="2"/>
        <w:outlineLvl w:val="0"/>
        <w:ind w:firstLine="540"/>
        <w:jc w:val="both"/>
      </w:pPr>
      <w:r>
        <w:rPr>
          <w:sz w:val="20"/>
        </w:rPr>
        <w:t xml:space="preserve">Статья 2. Получатели государственных гарантий Пермского края</w:t>
      </w:r>
    </w:p>
    <w:p>
      <w:pPr>
        <w:pStyle w:val="0"/>
        <w:ind w:firstLine="540"/>
        <w:jc w:val="both"/>
      </w:pPr>
      <w:r>
        <w:rPr>
          <w:sz w:val="20"/>
        </w:rPr>
      </w:r>
    </w:p>
    <w:p>
      <w:pPr>
        <w:pStyle w:val="0"/>
        <w:ind w:firstLine="540"/>
        <w:jc w:val="both"/>
      </w:pPr>
      <w:r>
        <w:rPr>
          <w:sz w:val="20"/>
        </w:rPr>
        <w:t xml:space="preserve">Государственные гарантии Пермского края могут быть предоставлены:</w:t>
      </w:r>
    </w:p>
    <w:p>
      <w:pPr>
        <w:pStyle w:val="0"/>
        <w:spacing w:before="200" w:line-rule="auto"/>
        <w:ind w:firstLine="540"/>
        <w:jc w:val="both"/>
      </w:pPr>
      <w:r>
        <w:rPr>
          <w:sz w:val="20"/>
        </w:rPr>
        <w:t xml:space="preserve">муниципальным районам, городским и муниципальным округам Пермского края;</w:t>
      </w:r>
    </w:p>
    <w:p>
      <w:pPr>
        <w:pStyle w:val="0"/>
        <w:jc w:val="both"/>
      </w:pPr>
      <w:r>
        <w:rPr>
          <w:sz w:val="20"/>
        </w:rPr>
        <w:t xml:space="preserve">(в ред. </w:t>
      </w:r>
      <w:hyperlink w:history="0" r:id="rId18" w:tooltip="Закон Пермского края от 02.03.2020 N 506-ПК &quot;О внесении изменений в Закон Пермского края &quot;О предоставлении государственных гарантий Пермского края&quot; (принят ЗС ПК 20.02.2020) {КонсультантПлюс}">
        <w:r>
          <w:rPr>
            <w:sz w:val="20"/>
            <w:color w:val="0000ff"/>
          </w:rPr>
          <w:t xml:space="preserve">Закона</w:t>
        </w:r>
      </w:hyperlink>
      <w:r>
        <w:rPr>
          <w:sz w:val="20"/>
        </w:rPr>
        <w:t xml:space="preserve"> Пермского края от 02.03.2020 N 506-ПК)</w:t>
      </w:r>
    </w:p>
    <w:p>
      <w:pPr>
        <w:pStyle w:val="0"/>
        <w:spacing w:before="200" w:line-rule="auto"/>
        <w:ind w:firstLine="540"/>
        <w:jc w:val="both"/>
      </w:pPr>
      <w:r>
        <w:rPr>
          <w:sz w:val="20"/>
        </w:rPr>
        <w:t xml:space="preserve">организациям, зарегистрированным на территории Пермского края.</w:t>
      </w:r>
    </w:p>
    <w:p>
      <w:pPr>
        <w:pStyle w:val="0"/>
        <w:spacing w:before="200" w:line-rule="auto"/>
        <w:ind w:firstLine="540"/>
        <w:jc w:val="both"/>
      </w:pPr>
      <w:r>
        <w:rPr>
          <w:sz w:val="20"/>
        </w:rPr>
        <w:t xml:space="preserve">Государственные гарантии Пермского края не предоставляются хозяйственным товариществам, хозяйственным партнерствам, производственным кооперативам, государственным (муниципальным) унитарным предприятиям (за исключением государственных унитарных предприятий, имущество которых принадлежит им на праве хозяйственного ведения и находится в государственной собственности Пермского края), некоммерческим организациям, крестьянским (фермерским) хозяйствам, индивидуальным предпринимателям и физическим лицам.</w:t>
      </w:r>
    </w:p>
    <w:p>
      <w:pPr>
        <w:pStyle w:val="0"/>
        <w:jc w:val="both"/>
      </w:pPr>
      <w:r>
        <w:rPr>
          <w:sz w:val="20"/>
        </w:rPr>
        <w:t xml:space="preserve">(абзац введен </w:t>
      </w:r>
      <w:hyperlink w:history="0" r:id="rId19" w:tooltip="Закон Пермского края от 02.03.2020 N 506-ПК &quot;О внесении изменений в Закон Пермского края &quot;О предоставлении государственных гарантий Пермского края&quot; (принят ЗС ПК 20.02.2020) {КонсультантПлюс}">
        <w:r>
          <w:rPr>
            <w:sz w:val="20"/>
            <w:color w:val="0000ff"/>
          </w:rPr>
          <w:t xml:space="preserve">Законом</w:t>
        </w:r>
      </w:hyperlink>
      <w:r>
        <w:rPr>
          <w:sz w:val="20"/>
        </w:rPr>
        <w:t xml:space="preserve"> Пермского края от 02.03.2020 N 506-ПК)</w:t>
      </w:r>
    </w:p>
    <w:bookmarkStart w:id="40" w:name="P40"/>
    <w:bookmarkEnd w:id="40"/>
    <w:p>
      <w:pPr>
        <w:pStyle w:val="0"/>
        <w:spacing w:before="200" w:line-rule="auto"/>
        <w:ind w:firstLine="540"/>
        <w:jc w:val="both"/>
      </w:pPr>
      <w:r>
        <w:rPr>
          <w:sz w:val="20"/>
        </w:rPr>
        <w:t xml:space="preserve">Предоставление государственных гарантий Пермского края не допускается в обеспечение исполнения обязательств иностранных юридических лиц, в том числе офшорных компаний, а также в случае, если бенефициарами по гарантиям (за исключением государственных гарантий, предусмотренных </w:t>
      </w:r>
      <w:hyperlink w:history="0" r:id="rId20" w:tooltip="&quot;Бюджетный кодекс Российской Федерации&quot; от 31.07.1998 N 145-ФЗ (ред. от 28.06.2022) (с изм. и доп., вступ. в силу с 01.07.2022) ------------ Недействующая редакция {КонсультантПлюс}">
        <w:r>
          <w:rPr>
            <w:sz w:val="20"/>
            <w:color w:val="0000ff"/>
          </w:rPr>
          <w:t xml:space="preserve">статьей 115.1</w:t>
        </w:r>
      </w:hyperlink>
      <w:r>
        <w:rPr>
          <w:sz w:val="20"/>
        </w:rPr>
        <w:t xml:space="preserve"> Бюджетного кодекса Российской Федерации) являются указанные юридические лица. Указанные иностранные юридические лица, в том числе офшорные компании, и российские юридические лица, в уставном (складочном) капитале которых доля участия офшорных компаний в совокупности превышает 50 процентов, не вправе являться принципалами и (или) бенефициарами по государственным гарантиям Пермского края.</w:t>
      </w:r>
    </w:p>
    <w:p>
      <w:pPr>
        <w:pStyle w:val="0"/>
        <w:jc w:val="both"/>
      </w:pPr>
      <w:r>
        <w:rPr>
          <w:sz w:val="20"/>
        </w:rPr>
        <w:t xml:space="preserve">(абзац введен </w:t>
      </w:r>
      <w:hyperlink w:history="0" r:id="rId21" w:tooltip="Закон Пермского края от 08.06.2022 N 87-ПК &quot;О внесении изменений в Закон Пермского края &quot;О предоставлении государственных гарантий Пермского края&quot; (принят ЗС ПК 26.05.2022) {КонсультантПлюс}">
        <w:r>
          <w:rPr>
            <w:sz w:val="20"/>
            <w:color w:val="0000ff"/>
          </w:rPr>
          <w:t xml:space="preserve">Законом</w:t>
        </w:r>
      </w:hyperlink>
      <w:r>
        <w:rPr>
          <w:sz w:val="20"/>
        </w:rPr>
        <w:t xml:space="preserve"> Пермского края от 08.06.2022 N 87-ПК)</w:t>
      </w:r>
    </w:p>
    <w:p>
      <w:pPr>
        <w:pStyle w:val="0"/>
        <w:ind w:firstLine="540"/>
        <w:jc w:val="both"/>
      </w:pPr>
      <w:r>
        <w:rPr>
          <w:sz w:val="20"/>
        </w:rPr>
      </w:r>
    </w:p>
    <w:p>
      <w:pPr>
        <w:pStyle w:val="2"/>
        <w:outlineLvl w:val="0"/>
        <w:ind w:firstLine="540"/>
        <w:jc w:val="both"/>
      </w:pPr>
      <w:r>
        <w:rPr>
          <w:sz w:val="20"/>
        </w:rPr>
        <w:t xml:space="preserve">Статья 3. Программа государственных гарантий Пермского края</w:t>
      </w:r>
    </w:p>
    <w:p>
      <w:pPr>
        <w:pStyle w:val="0"/>
        <w:ind w:firstLine="540"/>
        <w:jc w:val="both"/>
      </w:pPr>
      <w:r>
        <w:rPr>
          <w:sz w:val="20"/>
        </w:rPr>
        <w:t xml:space="preserve">(в ред. </w:t>
      </w:r>
      <w:hyperlink w:history="0" r:id="rId22" w:tooltip="Закон Пермского края от 02.03.2020 N 506-ПК &quot;О внесении изменений в Закон Пермского края &quot;О предоставлении государственных гарантий Пермского края&quot; (принят ЗС ПК 20.02.2020) {КонсультантПлюс}">
        <w:r>
          <w:rPr>
            <w:sz w:val="20"/>
            <w:color w:val="0000ff"/>
          </w:rPr>
          <w:t xml:space="preserve">Закона</w:t>
        </w:r>
      </w:hyperlink>
      <w:r>
        <w:rPr>
          <w:sz w:val="20"/>
        </w:rPr>
        <w:t xml:space="preserve"> Пермского края от 02.03.2020 N 506-ПК)</w:t>
      </w:r>
    </w:p>
    <w:p>
      <w:pPr>
        <w:pStyle w:val="0"/>
        <w:jc w:val="both"/>
      </w:pPr>
      <w:r>
        <w:rPr>
          <w:sz w:val="20"/>
        </w:rPr>
      </w:r>
    </w:p>
    <w:p>
      <w:pPr>
        <w:pStyle w:val="0"/>
        <w:ind w:firstLine="540"/>
        <w:jc w:val="both"/>
      </w:pPr>
      <w:r>
        <w:rPr>
          <w:sz w:val="20"/>
        </w:rPr>
        <w:t xml:space="preserve">1. Программа государственных гарантий Пермского края представляет собой перечень государственных гарантий Пермского края в валюте Российской Федерации, предоставляемых в очередном финансовом году и плановом периоде, с указанием следующих сведений:</w:t>
      </w:r>
    </w:p>
    <w:p>
      <w:pPr>
        <w:pStyle w:val="0"/>
        <w:spacing w:before="200" w:line-rule="auto"/>
        <w:ind w:firstLine="540"/>
        <w:jc w:val="both"/>
      </w:pPr>
      <w:r>
        <w:rPr>
          <w:sz w:val="20"/>
        </w:rPr>
        <w:t xml:space="preserve">1) направления (цели) гарантирования с указанием объема гарантий по каждому направлению (цели), категорий (групп) и (или) наименований принципалов по каждому направлению (цели) гарантирования;</w:t>
      </w:r>
    </w:p>
    <w:p>
      <w:pPr>
        <w:pStyle w:val="0"/>
        <w:spacing w:before="200" w:line-rule="auto"/>
        <w:ind w:firstLine="540"/>
        <w:jc w:val="both"/>
      </w:pPr>
      <w:r>
        <w:rPr>
          <w:sz w:val="20"/>
        </w:rPr>
        <w:t xml:space="preserve">2) общий объем гарантий;</w:t>
      </w:r>
    </w:p>
    <w:p>
      <w:pPr>
        <w:pStyle w:val="0"/>
        <w:spacing w:before="200" w:line-rule="auto"/>
        <w:ind w:firstLine="540"/>
        <w:jc w:val="both"/>
      </w:pPr>
      <w:r>
        <w:rPr>
          <w:sz w:val="20"/>
        </w:rPr>
        <w:t xml:space="preserve">3) наличие (отсутствие) права регрессного требования гаранта к принципалам;</w:t>
      </w:r>
    </w:p>
    <w:p>
      <w:pPr>
        <w:pStyle w:val="0"/>
        <w:spacing w:before="200" w:line-rule="auto"/>
        <w:ind w:firstLine="540"/>
        <w:jc w:val="both"/>
      </w:pPr>
      <w:r>
        <w:rPr>
          <w:sz w:val="20"/>
        </w:rPr>
        <w:t xml:space="preserve">4) иные условия предоставления и исполнения гарантий.</w:t>
      </w:r>
    </w:p>
    <w:p>
      <w:pPr>
        <w:pStyle w:val="0"/>
        <w:spacing w:before="200" w:line-rule="auto"/>
        <w:ind w:firstLine="540"/>
        <w:jc w:val="both"/>
      </w:pPr>
      <w:r>
        <w:rPr>
          <w:sz w:val="20"/>
        </w:rPr>
        <w:t xml:space="preserve">2. Государственные гарантии по обязательствам, выраженным в валюте Российской Федерации, предоставляются и исполняются только в валюте Российской Федерации.</w:t>
      </w:r>
    </w:p>
    <w:p>
      <w:pPr>
        <w:pStyle w:val="0"/>
        <w:spacing w:before="200" w:line-rule="auto"/>
        <w:ind w:firstLine="540"/>
        <w:jc w:val="both"/>
      </w:pPr>
      <w:r>
        <w:rPr>
          <w:sz w:val="20"/>
        </w:rPr>
        <w:t xml:space="preserve">3. Программа государственных гарантий Пермского края является приложением к закону о бюджете Пермского края на очередной финансовый год и на плановый период.</w:t>
      </w:r>
    </w:p>
    <w:p>
      <w:pPr>
        <w:pStyle w:val="0"/>
        <w:spacing w:before="200" w:line-rule="auto"/>
        <w:ind w:firstLine="540"/>
        <w:jc w:val="both"/>
      </w:pPr>
      <w:r>
        <w:rPr>
          <w:sz w:val="20"/>
        </w:rPr>
        <w:t xml:space="preserve">4. Законом о бюджете Пермского края на очередной финансовый год и на плановый период должны быть предусмотрены бюджетные ассигнования на возможное исполнение выданных государственных гарантий Пермского края. Общий объем бюджетных ассигнований, которые должны быть предусмотрены на исполнение государственных гарантий Пермского края по возможным гарантийным случаям, указывается в текстовых статьях закона о бюджете Пермского края на очередной финансовый год и на плановый период.</w:t>
      </w:r>
    </w:p>
    <w:p>
      <w:pPr>
        <w:pStyle w:val="0"/>
        <w:ind w:firstLine="540"/>
        <w:jc w:val="both"/>
      </w:pPr>
      <w:r>
        <w:rPr>
          <w:sz w:val="20"/>
        </w:rPr>
      </w:r>
    </w:p>
    <w:bookmarkStart w:id="55" w:name="P55"/>
    <w:bookmarkEnd w:id="55"/>
    <w:p>
      <w:pPr>
        <w:pStyle w:val="2"/>
        <w:outlineLvl w:val="0"/>
        <w:ind w:firstLine="540"/>
        <w:jc w:val="both"/>
      </w:pPr>
      <w:r>
        <w:rPr>
          <w:sz w:val="20"/>
        </w:rPr>
        <w:t xml:space="preserve">Статья 4. Порядок и условия предоставления государственных гарантий Пермского края</w:t>
      </w:r>
    </w:p>
    <w:p>
      <w:pPr>
        <w:pStyle w:val="0"/>
        <w:ind w:firstLine="540"/>
        <w:jc w:val="both"/>
      </w:pPr>
      <w:r>
        <w:rPr>
          <w:sz w:val="20"/>
        </w:rPr>
      </w:r>
    </w:p>
    <w:p>
      <w:pPr>
        <w:pStyle w:val="0"/>
        <w:ind w:firstLine="540"/>
        <w:jc w:val="both"/>
      </w:pPr>
      <w:r>
        <w:rPr>
          <w:sz w:val="20"/>
        </w:rPr>
        <w:t xml:space="preserve">1. Предоставление государственных гарантий Пермского края осуществляется в соответствии с полномочиями органов государственной власти Пермского края на основании закона о бюджете Пермского края на соответствующий финансовый год и на плановый период, решений Правительства Пермского края, а также договора о предоставлении государственной гарантии.</w:t>
      </w:r>
    </w:p>
    <w:p>
      <w:pPr>
        <w:pStyle w:val="0"/>
        <w:jc w:val="both"/>
      </w:pPr>
      <w:r>
        <w:rPr>
          <w:sz w:val="20"/>
        </w:rPr>
        <w:t xml:space="preserve">(часть 1 в ред. </w:t>
      </w:r>
      <w:hyperlink w:history="0" r:id="rId23" w:tooltip="Закон Пермского края от 02.03.2020 N 506-ПК &quot;О внесении изменений в Закон Пермского края &quot;О предоставлении государственных гарантий Пермского края&quot; (принят ЗС ПК 20.02.2020) {КонсультантПлюс}">
        <w:r>
          <w:rPr>
            <w:sz w:val="20"/>
            <w:color w:val="0000ff"/>
          </w:rPr>
          <w:t xml:space="preserve">Закона</w:t>
        </w:r>
      </w:hyperlink>
      <w:r>
        <w:rPr>
          <w:sz w:val="20"/>
        </w:rPr>
        <w:t xml:space="preserve"> Пермского края от 02.03.2020 N 506-ПК)</w:t>
      </w:r>
    </w:p>
    <w:p>
      <w:pPr>
        <w:pStyle w:val="0"/>
        <w:spacing w:before="200" w:line-rule="auto"/>
        <w:ind w:firstLine="540"/>
        <w:jc w:val="both"/>
      </w:pPr>
      <w:r>
        <w:rPr>
          <w:sz w:val="20"/>
        </w:rPr>
        <w:t xml:space="preserve">2. Правительство Пермского края принимает решения в форме постановления Правительства Пермского края о предоставлении государственных гарантий Пермского края в случаях и в пределах общей суммы предоставляемых гарантий, установленных законом о бюджете Пермского края на соответствующий финансовый год и на плановый период.</w:t>
      </w:r>
    </w:p>
    <w:p>
      <w:pPr>
        <w:pStyle w:val="0"/>
        <w:spacing w:before="200" w:line-rule="auto"/>
        <w:ind w:firstLine="540"/>
        <w:jc w:val="both"/>
      </w:pPr>
      <w:r>
        <w:rPr>
          <w:sz w:val="20"/>
        </w:rPr>
        <w:t xml:space="preserve">В постановлении Правительства Пермского края о предоставлении государственной гарантии Пермского края должны быть указаны:</w:t>
      </w:r>
    </w:p>
    <w:p>
      <w:pPr>
        <w:pStyle w:val="0"/>
        <w:spacing w:before="200" w:line-rule="auto"/>
        <w:ind w:firstLine="540"/>
        <w:jc w:val="both"/>
      </w:pPr>
      <w:r>
        <w:rPr>
          <w:sz w:val="20"/>
        </w:rPr>
        <w:t xml:space="preserve">лицо, в обеспечение исполнения обязательств которого предоставляется государственная гарантия;</w:t>
      </w:r>
    </w:p>
    <w:p>
      <w:pPr>
        <w:pStyle w:val="0"/>
        <w:spacing w:before="200" w:line-rule="auto"/>
        <w:ind w:firstLine="540"/>
        <w:jc w:val="both"/>
      </w:pPr>
      <w:r>
        <w:rPr>
          <w:sz w:val="20"/>
        </w:rPr>
        <w:t xml:space="preserve">основные условия обязательства, обеспечиваемого государственной гарантией;</w:t>
      </w:r>
    </w:p>
    <w:p>
      <w:pPr>
        <w:pStyle w:val="0"/>
        <w:spacing w:before="200" w:line-rule="auto"/>
        <w:ind w:firstLine="540"/>
        <w:jc w:val="both"/>
      </w:pPr>
      <w:r>
        <w:rPr>
          <w:sz w:val="20"/>
        </w:rPr>
        <w:t xml:space="preserve">объем обязательств Пермского края по государственной гарантии;</w:t>
      </w:r>
    </w:p>
    <w:p>
      <w:pPr>
        <w:pStyle w:val="0"/>
        <w:spacing w:before="200" w:line-rule="auto"/>
        <w:ind w:firstLine="540"/>
        <w:jc w:val="both"/>
      </w:pPr>
      <w:r>
        <w:rPr>
          <w:sz w:val="20"/>
        </w:rPr>
        <w:t xml:space="preserve">основные условия государственной гарантии;</w:t>
      </w:r>
    </w:p>
    <w:p>
      <w:pPr>
        <w:pStyle w:val="0"/>
        <w:spacing w:before="200" w:line-rule="auto"/>
        <w:ind w:firstLine="540"/>
        <w:jc w:val="both"/>
      </w:pPr>
      <w:r>
        <w:rPr>
          <w:sz w:val="20"/>
        </w:rPr>
        <w:t xml:space="preserve">исполнительный орган государственной власти Пермского края, ответственный за осуществление контроля за целевым использованием средств кредита (займа, в том числе облигационного), обеспеченного государственной гарантией Пермского края, и исполнением обязательств принципала по кредиту (займу, в том числе облигационному), обеспеченному государственной гарантией Пермского края.</w:t>
      </w:r>
    </w:p>
    <w:p>
      <w:pPr>
        <w:pStyle w:val="0"/>
        <w:jc w:val="both"/>
      </w:pPr>
      <w:r>
        <w:rPr>
          <w:sz w:val="20"/>
        </w:rPr>
        <w:t xml:space="preserve">(в ред. </w:t>
      </w:r>
      <w:hyperlink w:history="0" r:id="rId24" w:tooltip="Закон Пермского края от 26.03.2021 N 631-ПК &quot;О внесении изменений в Закон Пермского края &quot;О предоставлении государственных гарантий Пермского края&quot; (принят ЗС ПК 18.03.2021) {КонсультантПлюс}">
        <w:r>
          <w:rPr>
            <w:sz w:val="20"/>
            <w:color w:val="0000ff"/>
          </w:rPr>
          <w:t xml:space="preserve">Закона</w:t>
        </w:r>
      </w:hyperlink>
      <w:r>
        <w:rPr>
          <w:sz w:val="20"/>
        </w:rPr>
        <w:t xml:space="preserve"> Пермского края от 26.03.2021 N 631-ПК)</w:t>
      </w:r>
    </w:p>
    <w:p>
      <w:pPr>
        <w:pStyle w:val="0"/>
        <w:jc w:val="both"/>
      </w:pPr>
      <w:r>
        <w:rPr>
          <w:sz w:val="20"/>
        </w:rPr>
        <w:t xml:space="preserve">(часть 2 в ред. </w:t>
      </w:r>
      <w:hyperlink w:history="0" r:id="rId25" w:tooltip="Закон Пермского края от 02.03.2020 N 506-ПК &quot;О внесении изменений в Закон Пермского края &quot;О предоставлении государственных гарантий Пермского края&quot; (принят ЗС ПК 20.02.2020) {КонсультантПлюс}">
        <w:r>
          <w:rPr>
            <w:sz w:val="20"/>
            <w:color w:val="0000ff"/>
          </w:rPr>
          <w:t xml:space="preserve">Закона</w:t>
        </w:r>
      </w:hyperlink>
      <w:r>
        <w:rPr>
          <w:sz w:val="20"/>
        </w:rPr>
        <w:t xml:space="preserve"> Пермского края от 02.03.2020 N 506-ПК)</w:t>
      </w:r>
    </w:p>
    <w:bookmarkStart w:id="68" w:name="P68"/>
    <w:bookmarkEnd w:id="68"/>
    <w:p>
      <w:pPr>
        <w:pStyle w:val="0"/>
        <w:spacing w:before="200" w:line-rule="auto"/>
        <w:ind w:firstLine="540"/>
        <w:jc w:val="both"/>
      </w:pPr>
      <w:r>
        <w:rPr>
          <w:sz w:val="20"/>
        </w:rPr>
        <w:t xml:space="preserve">3. В соответствии с постановлением Правительства Пермского края о предоставлении государственной гарантии Пермского края Правительством Пермского края заключаются:</w:t>
      </w:r>
    </w:p>
    <w:p>
      <w:pPr>
        <w:pStyle w:val="0"/>
        <w:spacing w:before="200" w:line-rule="auto"/>
        <w:ind w:firstLine="540"/>
        <w:jc w:val="both"/>
      </w:pPr>
      <w:r>
        <w:rPr>
          <w:sz w:val="20"/>
        </w:rPr>
        <w:t xml:space="preserve">договор о предоставлении государственной гарантии Пермского края;</w:t>
      </w:r>
    </w:p>
    <w:p>
      <w:pPr>
        <w:pStyle w:val="0"/>
        <w:spacing w:before="200" w:line-rule="auto"/>
        <w:ind w:firstLine="540"/>
        <w:jc w:val="both"/>
      </w:pPr>
      <w:r>
        <w:rPr>
          <w:sz w:val="20"/>
        </w:rPr>
        <w:t xml:space="preserve">договор об обеспечении исполнения принципалом его возможных будущих обязательств по возмещению Пермскому краю в порядке регресса сумм, уплаченных Пермским краем во исполнение (частичное исполнение) обязательств по государственной гарантии Пермского края.</w:t>
      </w:r>
    </w:p>
    <w:p>
      <w:pPr>
        <w:pStyle w:val="0"/>
        <w:spacing w:before="200" w:line-rule="auto"/>
        <w:ind w:firstLine="540"/>
        <w:jc w:val="both"/>
      </w:pPr>
      <w:r>
        <w:rPr>
          <w:sz w:val="20"/>
        </w:rPr>
        <w:t xml:space="preserve">Типовые формы указанных договоров устанавливаются постановлением Правительства Пермского края.</w:t>
      </w:r>
    </w:p>
    <w:p>
      <w:pPr>
        <w:pStyle w:val="0"/>
        <w:spacing w:before="200" w:line-rule="auto"/>
        <w:ind w:firstLine="540"/>
        <w:jc w:val="both"/>
      </w:pPr>
      <w:r>
        <w:rPr>
          <w:sz w:val="20"/>
        </w:rPr>
        <w:t xml:space="preserve">4. На основании заключенных договоров, указанных в </w:t>
      </w:r>
      <w:hyperlink w:history="0" w:anchor="P68" w:tooltip="3. В соответствии с постановлением Правительства Пермского края о предоставлении государственной гарантии Пермского края Правительством Пермского края заключаются:">
        <w:r>
          <w:rPr>
            <w:sz w:val="20"/>
            <w:color w:val="0000ff"/>
          </w:rPr>
          <w:t xml:space="preserve">части 3</w:t>
        </w:r>
      </w:hyperlink>
      <w:r>
        <w:rPr>
          <w:sz w:val="20"/>
        </w:rPr>
        <w:t xml:space="preserve"> настоящей статьи, Правительство Пермского края выдает государственные гарантии Пермского края, оформленные в соответствии с требованиями бюджетного законодательства.</w:t>
      </w:r>
    </w:p>
    <w:p>
      <w:pPr>
        <w:pStyle w:val="0"/>
        <w:spacing w:before="200" w:line-rule="auto"/>
        <w:ind w:firstLine="540"/>
        <w:jc w:val="both"/>
      </w:pPr>
      <w:r>
        <w:rPr>
          <w:sz w:val="20"/>
        </w:rPr>
        <w:t xml:space="preserve">Типовая форма государственной гарантии Пермского края устанавливается постановлением Правительства Пермского края.</w:t>
      </w:r>
    </w:p>
    <w:p>
      <w:pPr>
        <w:pStyle w:val="0"/>
        <w:spacing w:before="200" w:line-rule="auto"/>
        <w:ind w:firstLine="540"/>
        <w:jc w:val="both"/>
      </w:pPr>
      <w:r>
        <w:rPr>
          <w:sz w:val="20"/>
        </w:rPr>
        <w:t xml:space="preserve">4.1. Правительство Пермского края вправе на основании закона о бюджете Пермского края на очередной финансовый год и на плановый период привлекать агента по вопросам предоставления и исполнения государственных гарантий Пермского края, в том числе анализа финансового состояния принципалов, их поручителей (гарантов), проверки достаточности, надежности и ликвидности предоставляемого обеспечения, мониторинга финансового состояния принципала, контроля за достаточностью, надежностью и ликвидностью предоставленного обеспечения, ведения аналитического учета обязательств принципала, его поручителей (гарантов) и иных лиц, возникающих в связи с предоставлением и исполнением государственных гарантий Пермского края, взыскания задолженности указанных лиц.</w:t>
      </w:r>
    </w:p>
    <w:p>
      <w:pPr>
        <w:pStyle w:val="0"/>
        <w:jc w:val="both"/>
      </w:pPr>
      <w:r>
        <w:rPr>
          <w:sz w:val="20"/>
        </w:rPr>
        <w:t xml:space="preserve">(часть 4.1 в ред. </w:t>
      </w:r>
      <w:hyperlink w:history="0" r:id="rId26" w:tooltip="Закон Пермского края от 26.03.2021 N 631-ПК &quot;О внесении изменений в Закон Пермского края &quot;О предоставлении государственных гарантий Пермского края&quot; (принят ЗС ПК 18.03.2021) {КонсультантПлюс}">
        <w:r>
          <w:rPr>
            <w:sz w:val="20"/>
            <w:color w:val="0000ff"/>
          </w:rPr>
          <w:t xml:space="preserve">Закона</w:t>
        </w:r>
      </w:hyperlink>
      <w:r>
        <w:rPr>
          <w:sz w:val="20"/>
        </w:rPr>
        <w:t xml:space="preserve"> Пермского края от 26.03.2021 N 631-ПК)</w:t>
      </w:r>
    </w:p>
    <w:bookmarkStart w:id="76" w:name="P76"/>
    <w:bookmarkEnd w:id="76"/>
    <w:p>
      <w:pPr>
        <w:pStyle w:val="0"/>
        <w:spacing w:before="200" w:line-rule="auto"/>
        <w:ind w:firstLine="540"/>
        <w:jc w:val="both"/>
      </w:pPr>
      <w:r>
        <w:rPr>
          <w:sz w:val="20"/>
        </w:rPr>
        <w:t xml:space="preserve">5. Предоставление государственных гарантий Пермского края осуществляется при соблюдении следующих условий:</w:t>
      </w:r>
    </w:p>
    <w:p>
      <w:pPr>
        <w:pStyle w:val="0"/>
        <w:spacing w:before="200" w:line-rule="auto"/>
        <w:ind w:firstLine="540"/>
        <w:jc w:val="both"/>
      </w:pPr>
      <w:r>
        <w:rPr>
          <w:sz w:val="20"/>
        </w:rPr>
        <w:t xml:space="preserve">финансовое состояние принципала является удовлетворительным;</w:t>
      </w:r>
    </w:p>
    <w:p>
      <w:pPr>
        <w:pStyle w:val="0"/>
        <w:spacing w:before="200" w:line-rule="auto"/>
        <w:ind w:firstLine="540"/>
        <w:jc w:val="both"/>
      </w:pPr>
      <w:r>
        <w:rPr>
          <w:sz w:val="20"/>
        </w:rPr>
        <w:t xml:space="preserve">предоставление принципалом, третьим лицом до даты выдачи государственной гарантии Пермского края соответствующего требованиям </w:t>
      </w:r>
      <w:hyperlink w:history="0" w:anchor="P106" w:tooltip="Статья 5. Обеспечение обязательств, вытекающих из государственных гарантий Пермского края">
        <w:r>
          <w:rPr>
            <w:sz w:val="20"/>
            <w:color w:val="0000ff"/>
          </w:rPr>
          <w:t xml:space="preserve">статьи 5</w:t>
        </w:r>
      </w:hyperlink>
      <w:r>
        <w:rPr>
          <w:sz w:val="20"/>
        </w:rPr>
        <w:t xml:space="preserve"> настоящего Закона обеспечения исполнения обязательств принципала по удовлетворению регрессного требования гаранта к принципалу, возникающего в связи с исполнением в полном объеме или в какой-либо части гарантии;</w:t>
      </w:r>
    </w:p>
    <w:p>
      <w:pPr>
        <w:pStyle w:val="0"/>
        <w:spacing w:before="200" w:line-rule="auto"/>
        <w:ind w:firstLine="540"/>
        <w:jc w:val="both"/>
      </w:pPr>
      <w:r>
        <w:rPr>
          <w:sz w:val="20"/>
        </w:rPr>
        <w:t xml:space="preserve">отсутствие у принципала, его поручителей (гарантов) просроченной (неурегулированной) задолженности по денежным обязательствам перед Пермским краем,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просроченной (неурегулированной) задолженности принципала, являющегося публично-правовым образованием, по государственной гарантии Пермского края, ранее предоставленной в пользу Пермского края;</w:t>
      </w:r>
    </w:p>
    <w:p>
      <w:pPr>
        <w:pStyle w:val="0"/>
        <w:spacing w:before="200" w:line-rule="auto"/>
        <w:ind w:firstLine="540"/>
        <w:jc w:val="both"/>
      </w:pPr>
      <w:r>
        <w:rPr>
          <w:sz w:val="20"/>
        </w:rPr>
        <w:t xml:space="preserve">принципал не находится в процессе реорганизации или ликвидации, в отношении принципала не возбуждено производство по делу о несостоятельности (банкротстве);</w:t>
      </w:r>
    </w:p>
    <w:p>
      <w:pPr>
        <w:pStyle w:val="0"/>
        <w:spacing w:before="200" w:line-rule="auto"/>
        <w:ind w:firstLine="540"/>
        <w:jc w:val="both"/>
      </w:pPr>
      <w:r>
        <w:rPr>
          <w:sz w:val="20"/>
        </w:rPr>
        <w:t xml:space="preserve">отсутствие превышения установленных значений дефицита местного бюджета, объемов муниципального долга и расходов по его обслуживанию - в случаях, когда принципалом является муниципальное образование.</w:t>
      </w:r>
    </w:p>
    <w:p>
      <w:pPr>
        <w:pStyle w:val="0"/>
        <w:spacing w:before="200" w:line-rule="auto"/>
        <w:ind w:firstLine="540"/>
        <w:jc w:val="both"/>
      </w:pPr>
      <w:r>
        <w:rPr>
          <w:sz w:val="20"/>
        </w:rPr>
        <w:t xml:space="preserve">Государственными гарантиями Пермского края, не предусматривающими право регрессного требования гаранта к принципалу, могут обеспечиваться только обязательства хозяйственных обществ, 100 процентов акций (долей) которых принадлежит Пермскому краю, государственных унитарных предприятий, имущество которых находится в собственности Пермского края.</w:t>
      </w:r>
    </w:p>
    <w:p>
      <w:pPr>
        <w:pStyle w:val="0"/>
        <w:jc w:val="both"/>
      </w:pPr>
      <w:r>
        <w:rPr>
          <w:sz w:val="20"/>
        </w:rPr>
        <w:t xml:space="preserve">(в ред. </w:t>
      </w:r>
      <w:hyperlink w:history="0" r:id="rId27" w:tooltip="Закон Пермского края от 26.03.2021 N 631-ПК &quot;О внесении изменений в Закон Пермского края &quot;О предоставлении государственных гарантий Пермского края&quot; (принят ЗС ПК 18.03.2021) {КонсультантПлюс}">
        <w:r>
          <w:rPr>
            <w:sz w:val="20"/>
            <w:color w:val="0000ff"/>
          </w:rPr>
          <w:t xml:space="preserve">Закона</w:t>
        </w:r>
      </w:hyperlink>
      <w:r>
        <w:rPr>
          <w:sz w:val="20"/>
        </w:rPr>
        <w:t xml:space="preserve"> Пермского края от 26.03.2021 N 631-ПК)</w:t>
      </w:r>
    </w:p>
    <w:p>
      <w:pPr>
        <w:pStyle w:val="0"/>
        <w:spacing w:before="200" w:line-rule="auto"/>
        <w:ind w:firstLine="540"/>
        <w:jc w:val="both"/>
      </w:pPr>
      <w:r>
        <w:rPr>
          <w:sz w:val="20"/>
        </w:rPr>
        <w:t xml:space="preserve">Абзац утратил силу. - </w:t>
      </w:r>
      <w:hyperlink w:history="0" r:id="rId28" w:tooltip="Закон Пермского края от 26.03.2021 N 631-ПК &quot;О внесении изменений в Закон Пермского края &quot;О предоставлении государственных гарантий Пермского края&quot; (принят ЗС ПК 18.03.2021) {КонсультантПлюс}">
        <w:r>
          <w:rPr>
            <w:sz w:val="20"/>
            <w:color w:val="0000ff"/>
          </w:rPr>
          <w:t xml:space="preserve">Закон</w:t>
        </w:r>
      </w:hyperlink>
      <w:r>
        <w:rPr>
          <w:sz w:val="20"/>
        </w:rPr>
        <w:t xml:space="preserve"> Пермского края от 26.03.2021 N 631-ПК.</w:t>
      </w:r>
    </w:p>
    <w:p>
      <w:pPr>
        <w:pStyle w:val="0"/>
        <w:jc w:val="both"/>
      </w:pPr>
      <w:r>
        <w:rPr>
          <w:sz w:val="20"/>
        </w:rPr>
        <w:t xml:space="preserve">(часть 5 в ред. </w:t>
      </w:r>
      <w:hyperlink w:history="0" r:id="rId29" w:tooltip="Закон Пермского края от 02.03.2020 N 506-ПК &quot;О внесении изменений в Закон Пермского края &quot;О предоставлении государственных гарантий Пермского края&quot; (принят ЗС ПК 20.02.2020) {КонсультантПлюс}">
        <w:r>
          <w:rPr>
            <w:sz w:val="20"/>
            <w:color w:val="0000ff"/>
          </w:rPr>
          <w:t xml:space="preserve">Закона</w:t>
        </w:r>
      </w:hyperlink>
      <w:r>
        <w:rPr>
          <w:sz w:val="20"/>
        </w:rPr>
        <w:t xml:space="preserve"> Пермского края от 02.03.2020 N 506-ПК)</w:t>
      </w:r>
    </w:p>
    <w:p>
      <w:pPr>
        <w:pStyle w:val="0"/>
        <w:spacing w:before="200" w:line-rule="auto"/>
        <w:ind w:firstLine="540"/>
        <w:jc w:val="both"/>
      </w:pPr>
      <w:r>
        <w:rPr>
          <w:sz w:val="20"/>
        </w:rPr>
        <w:t xml:space="preserve">5.1. Государственная гарантия Пермского края, предоставленная с нарушением требований </w:t>
      </w:r>
      <w:hyperlink w:history="0" w:anchor="P40" w:tooltip="Предоставление государственных гарантий Пермского края не допускается в обеспечение исполнения обязательств иностранных юридических лиц, в том числе офшорных компаний, а также в случае, если бенефициарами по гарантиям (за исключением государственных гарантий, предусмотренных статьей 115.1 Бюджетного кодекса Российской Федерации) являются указанные юридические лица. Указанные иностранные юридические лица, в том числе офшорные компании, и российские юридические лица, в уставном (складочном) капитале которы...">
        <w:r>
          <w:rPr>
            <w:sz w:val="20"/>
            <w:color w:val="0000ff"/>
          </w:rPr>
          <w:t xml:space="preserve">абзаца пятого статьи 2</w:t>
        </w:r>
      </w:hyperlink>
      <w:r>
        <w:rPr>
          <w:sz w:val="20"/>
        </w:rPr>
        <w:t xml:space="preserve"> настоящего Закона, в том числе по обстоятельствам, не зависящим от гаранта, бенефициара или принципала, а также договор о предоставлении такой гарантии ничтожны. Исполнение обязательств по такой государственной гарантии, а также по государственной гарантии, предоставленной с соблюдением указанных в </w:t>
      </w:r>
      <w:hyperlink w:history="0" w:anchor="P40" w:tooltip="Предоставление государственных гарантий Пермского края не допускается в обеспечение исполнения обязательств иностранных юридических лиц, в том числе офшорных компаний, а также в случае, если бенефициарами по гарантиям (за исключением государственных гарантий, предусмотренных статьей 115.1 Бюджетного кодекса Российской Федерации) являются указанные юридические лица. Указанные иностранные юридические лица, в том числе офшорные компании, и российские юридические лица, в уставном (складочном) капитале которы...">
        <w:r>
          <w:rPr>
            <w:sz w:val="20"/>
            <w:color w:val="0000ff"/>
          </w:rPr>
          <w:t xml:space="preserve">абзаце пятом статьи 2</w:t>
        </w:r>
      </w:hyperlink>
      <w:r>
        <w:rPr>
          <w:sz w:val="20"/>
        </w:rPr>
        <w:t xml:space="preserve"> настоящего Закона требований, но на момент предъявления требования об исполнении которой бенефициаром (за исключением бенефициара по государственной гарантии, предусмотренной </w:t>
      </w:r>
      <w:hyperlink w:history="0" r:id="rId30" w:tooltip="&quot;Бюджетный кодекс Российской Федерации&quot; от 31.07.1998 N 145-ФЗ (ред. от 28.06.2022) (с изм. и доп., вступ. в силу с 01.07.2022) ------------ Недействующая редакция {КонсультантПлюс}">
        <w:r>
          <w:rPr>
            <w:sz w:val="20"/>
            <w:color w:val="0000ff"/>
          </w:rPr>
          <w:t xml:space="preserve">статьей 115.1</w:t>
        </w:r>
      </w:hyperlink>
      <w:r>
        <w:rPr>
          <w:sz w:val="20"/>
        </w:rPr>
        <w:t xml:space="preserve"> Бюджетного кодекса Российской Федерации) и (или) принципалом является юридическое лицо, не соответствующее требованиям, указанным в </w:t>
      </w:r>
      <w:hyperlink w:history="0" w:anchor="P40" w:tooltip="Предоставление государственных гарантий Пермского края не допускается в обеспечение исполнения обязательств иностранных юридических лиц, в том числе офшорных компаний, а также в случае, если бенефициарами по гарантиям (за исключением государственных гарантий, предусмотренных статьей 115.1 Бюджетного кодекса Российской Федерации) являются указанные юридические лица. Указанные иностранные юридические лица, в том числе офшорные компании, и российские юридические лица, в уставном (складочном) капитале которы...">
        <w:r>
          <w:rPr>
            <w:sz w:val="20"/>
            <w:color w:val="0000ff"/>
          </w:rPr>
          <w:t xml:space="preserve">абзаце пятом статьи 2</w:t>
        </w:r>
      </w:hyperlink>
      <w:r>
        <w:rPr>
          <w:sz w:val="20"/>
        </w:rPr>
        <w:t xml:space="preserve"> настоящего Закона, не осуществляется. В случае если исполнение обязательств по такой гарантии было осуществлено в полном объеме или в какой-либо части, денежные средства, уплаченные по гарантии, подлежат возврату бенефициаром в бюджет Пермского края.</w:t>
      </w:r>
    </w:p>
    <w:p>
      <w:pPr>
        <w:pStyle w:val="0"/>
        <w:jc w:val="both"/>
      </w:pPr>
      <w:r>
        <w:rPr>
          <w:sz w:val="20"/>
        </w:rPr>
        <w:t xml:space="preserve">(часть 5.1 введена </w:t>
      </w:r>
      <w:hyperlink w:history="0" r:id="rId31" w:tooltip="Закон Пермского края от 08.06.2022 N 87-ПК &quot;О внесении изменений в Закон Пермского края &quot;О предоставлении государственных гарантий Пермского края&quot; (принят ЗС ПК 26.05.2022) {КонсультантПлюс}">
        <w:r>
          <w:rPr>
            <w:sz w:val="20"/>
            <w:color w:val="0000ff"/>
          </w:rPr>
          <w:t xml:space="preserve">Законом</w:t>
        </w:r>
      </w:hyperlink>
      <w:r>
        <w:rPr>
          <w:sz w:val="20"/>
        </w:rPr>
        <w:t xml:space="preserve"> Пермского края от 08.06.2022 N 87-ПК)</w:t>
      </w:r>
    </w:p>
    <w:p>
      <w:pPr>
        <w:pStyle w:val="0"/>
        <w:spacing w:before="200" w:line-rule="auto"/>
        <w:ind w:firstLine="540"/>
        <w:jc w:val="both"/>
      </w:pPr>
      <w:r>
        <w:rPr>
          <w:sz w:val="20"/>
        </w:rPr>
        <w:t xml:space="preserve">6. Для получения государственных гарантий Пермского края муниципальный район, городской округ, муниципальный округ, организация, заинтересованные в получении государственной гарантии Пермского края, представляют в Министерство финансов Пермского края заявку произвольной формы о предоставлении государственной гарантии Пермского края с указанием ее предполагаемого размера, срока, целевого назначения, сведений о предполагаемом обеспечении и источниках погашения регрессных обязательств перед гарантом при наступлении гарантийного случая и документы, перечень которых устанавливается постановлением Правительства Пермского края.</w:t>
      </w:r>
    </w:p>
    <w:p>
      <w:pPr>
        <w:pStyle w:val="0"/>
        <w:spacing w:before="200" w:line-rule="auto"/>
        <w:ind w:firstLine="540"/>
        <w:jc w:val="both"/>
      </w:pPr>
      <w:r>
        <w:rPr>
          <w:sz w:val="20"/>
        </w:rPr>
        <w:t xml:space="preserve">Агент, привлекаемый в соответствии с настоящей статьей, или Министерство финансов Пермского края для принятия решения о предоставлении Правительством Пермского края гарантии Пермского края в течение пятнадцати рабочих дней с момента регистрации заявки на получение государственной гарантии Пермского края проверяет представленные документы и готовит заключение о возможности либо невозможности предоставления государственной гарантии Пермского края.</w:t>
      </w:r>
    </w:p>
    <w:p>
      <w:pPr>
        <w:pStyle w:val="0"/>
        <w:jc w:val="both"/>
      </w:pPr>
      <w:r>
        <w:rPr>
          <w:sz w:val="20"/>
        </w:rPr>
        <w:t xml:space="preserve">(в ред. </w:t>
      </w:r>
      <w:hyperlink w:history="0" r:id="rId32" w:tooltip="Закон Пермского края от 26.03.2021 N 631-ПК &quot;О внесении изменений в Закон Пермского края &quot;О предоставлении государственных гарантий Пермского края&quot; (принят ЗС ПК 18.03.2021) {КонсультантПлюс}">
        <w:r>
          <w:rPr>
            <w:sz w:val="20"/>
            <w:color w:val="0000ff"/>
          </w:rPr>
          <w:t xml:space="preserve">Закона</w:t>
        </w:r>
      </w:hyperlink>
      <w:r>
        <w:rPr>
          <w:sz w:val="20"/>
        </w:rPr>
        <w:t xml:space="preserve"> Пермского края от 26.03.2021 N 631-ПК)</w:t>
      </w:r>
    </w:p>
    <w:p>
      <w:pPr>
        <w:pStyle w:val="0"/>
        <w:spacing w:before="200" w:line-rule="auto"/>
        <w:ind w:firstLine="540"/>
        <w:jc w:val="both"/>
      </w:pPr>
      <w:r>
        <w:rPr>
          <w:sz w:val="20"/>
        </w:rPr>
        <w:t xml:space="preserve">Подтверждение соответствия юридического лица требованиям, указанным в </w:t>
      </w:r>
      <w:hyperlink w:history="0" w:anchor="P40" w:tooltip="Предоставление государственных гарантий Пермского края не допускается в обеспечение исполнения обязательств иностранных юридических лиц, в том числе офшорных компаний, а также в случае, если бенефициарами по гарантиям (за исключением государственных гарантий, предусмотренных статьей 115.1 Бюджетного кодекса Российской Федерации) являются указанные юридические лица. Указанные иностранные юридические лица, в том числе офшорные компании, и российские юридические лица, в уставном (складочном) капитале которы...">
        <w:r>
          <w:rPr>
            <w:sz w:val="20"/>
            <w:color w:val="0000ff"/>
          </w:rPr>
          <w:t xml:space="preserve">абзаце пятом статьи 2</w:t>
        </w:r>
      </w:hyperlink>
      <w:r>
        <w:rPr>
          <w:sz w:val="20"/>
        </w:rPr>
        <w:t xml:space="preserve"> настоящего Закона, осуществляется в порядке, установленном Правительством Российской Федерации. До такого подтверждения предоставление или исполнение государственной гарантии не допускается.</w:t>
      </w:r>
    </w:p>
    <w:p>
      <w:pPr>
        <w:pStyle w:val="0"/>
        <w:jc w:val="both"/>
      </w:pPr>
      <w:r>
        <w:rPr>
          <w:sz w:val="20"/>
        </w:rPr>
        <w:t xml:space="preserve">(абзац введен </w:t>
      </w:r>
      <w:hyperlink w:history="0" r:id="rId33" w:tooltip="Закон Пермского края от 08.06.2022 N 87-ПК &quot;О внесении изменений в Закон Пермского края &quot;О предоставлении государственных гарантий Пермского края&quot; (принят ЗС ПК 26.05.2022) {КонсультантПлюс}">
        <w:r>
          <w:rPr>
            <w:sz w:val="20"/>
            <w:color w:val="0000ff"/>
          </w:rPr>
          <w:t xml:space="preserve">Законом</w:t>
        </w:r>
      </w:hyperlink>
      <w:r>
        <w:rPr>
          <w:sz w:val="20"/>
        </w:rPr>
        <w:t xml:space="preserve"> Пермского края от 08.06.2022 N 87-ПК)</w:t>
      </w:r>
    </w:p>
    <w:p>
      <w:pPr>
        <w:pStyle w:val="0"/>
        <w:spacing w:before="200" w:line-rule="auto"/>
        <w:ind w:firstLine="540"/>
        <w:jc w:val="both"/>
      </w:pPr>
      <w:r>
        <w:rPr>
          <w:sz w:val="20"/>
        </w:rPr>
        <w:t xml:space="preserve">Положительное заключение агента, привлекаемого в соответствии с настоящей статьей, или Министерства финансов Пермского края является основанием для подготовки Министерством финансов Пермского края проекта постановления Правительства Пермского края о предоставлении государственной гарантии Пермского края и проектов договоров, указанных в </w:t>
      </w:r>
      <w:hyperlink w:history="0" w:anchor="P68" w:tooltip="3. В соответствии с постановлением Правительства Пермского края о предоставлении государственной гарантии Пермского края Правительством Пермского края заключаются:">
        <w:r>
          <w:rPr>
            <w:sz w:val="20"/>
            <w:color w:val="0000ff"/>
          </w:rPr>
          <w:t xml:space="preserve">части 3</w:t>
        </w:r>
      </w:hyperlink>
      <w:r>
        <w:rPr>
          <w:sz w:val="20"/>
        </w:rPr>
        <w:t xml:space="preserve"> настоящей статьи.</w:t>
      </w:r>
    </w:p>
    <w:p>
      <w:pPr>
        <w:pStyle w:val="0"/>
        <w:jc w:val="both"/>
      </w:pPr>
      <w:r>
        <w:rPr>
          <w:sz w:val="20"/>
        </w:rPr>
        <w:t xml:space="preserve">(в ред. </w:t>
      </w:r>
      <w:hyperlink w:history="0" r:id="rId34" w:tooltip="Закон Пермского края от 26.03.2021 N 631-ПК &quot;О внесении изменений в Закон Пермского края &quot;О предоставлении государственных гарантий Пермского края&quot; (принят ЗС ПК 18.03.2021) {КонсультантПлюс}">
        <w:r>
          <w:rPr>
            <w:sz w:val="20"/>
            <w:color w:val="0000ff"/>
          </w:rPr>
          <w:t xml:space="preserve">Закона</w:t>
        </w:r>
      </w:hyperlink>
      <w:r>
        <w:rPr>
          <w:sz w:val="20"/>
        </w:rPr>
        <w:t xml:space="preserve"> Пермского края от 26.03.2021 N 631-ПК)</w:t>
      </w:r>
    </w:p>
    <w:p>
      <w:pPr>
        <w:pStyle w:val="0"/>
        <w:spacing w:before="200" w:line-rule="auto"/>
        <w:ind w:firstLine="540"/>
        <w:jc w:val="both"/>
      </w:pPr>
      <w:r>
        <w:rPr>
          <w:sz w:val="20"/>
        </w:rPr>
        <w:t xml:space="preserve">Государственная гарантия Пермского края не может быть предоставлена в случае:</w:t>
      </w:r>
    </w:p>
    <w:p>
      <w:pPr>
        <w:pStyle w:val="0"/>
        <w:spacing w:before="200" w:line-rule="auto"/>
        <w:ind w:firstLine="540"/>
        <w:jc w:val="both"/>
      </w:pPr>
      <w:r>
        <w:rPr>
          <w:sz w:val="20"/>
        </w:rPr>
        <w:t xml:space="preserve">представления претендентом ложных сведений о себе;</w:t>
      </w:r>
    </w:p>
    <w:p>
      <w:pPr>
        <w:pStyle w:val="0"/>
        <w:spacing w:before="200" w:line-rule="auto"/>
        <w:ind w:firstLine="540"/>
        <w:jc w:val="both"/>
      </w:pPr>
      <w:r>
        <w:rPr>
          <w:sz w:val="20"/>
        </w:rPr>
        <w:t xml:space="preserve">несоответствия претендента условиям, установленным </w:t>
      </w:r>
      <w:hyperlink w:history="0" w:anchor="P32" w:tooltip="Статья 2. Получатели государственных гарантий Пермского края">
        <w:r>
          <w:rPr>
            <w:sz w:val="20"/>
            <w:color w:val="0000ff"/>
          </w:rPr>
          <w:t xml:space="preserve">статьей 2</w:t>
        </w:r>
      </w:hyperlink>
      <w:r>
        <w:rPr>
          <w:sz w:val="20"/>
        </w:rPr>
        <w:t xml:space="preserve">, </w:t>
      </w:r>
      <w:hyperlink w:history="0" w:anchor="P76" w:tooltip="5. Предоставление государственных гарантий Пермского края осуществляется при соблюдении следующих условий:">
        <w:r>
          <w:rPr>
            <w:sz w:val="20"/>
            <w:color w:val="0000ff"/>
          </w:rPr>
          <w:t xml:space="preserve">частью 5</w:t>
        </w:r>
      </w:hyperlink>
      <w:r>
        <w:rPr>
          <w:sz w:val="20"/>
        </w:rPr>
        <w:t xml:space="preserve"> настоящей статьи;</w:t>
      </w:r>
    </w:p>
    <w:p>
      <w:pPr>
        <w:pStyle w:val="0"/>
        <w:spacing w:before="200" w:line-rule="auto"/>
        <w:ind w:firstLine="540"/>
        <w:jc w:val="both"/>
      </w:pPr>
      <w:r>
        <w:rPr>
          <w:sz w:val="20"/>
        </w:rPr>
        <w:t xml:space="preserve">представления претендентом необходимых документов не в полном объеме;</w:t>
      </w:r>
    </w:p>
    <w:p>
      <w:pPr>
        <w:pStyle w:val="0"/>
        <w:spacing w:before="200" w:line-rule="auto"/>
        <w:ind w:firstLine="540"/>
        <w:jc w:val="both"/>
      </w:pPr>
      <w:r>
        <w:rPr>
          <w:sz w:val="20"/>
        </w:rPr>
        <w:t xml:space="preserve">несоответствия претендента категории (группе) и (или) наименованию принципала, утвержденным программой государственных гарантий Пермского края на очередной финансовый год и на плановый период;</w:t>
      </w:r>
    </w:p>
    <w:p>
      <w:pPr>
        <w:pStyle w:val="0"/>
        <w:spacing w:before="200" w:line-rule="auto"/>
        <w:ind w:firstLine="540"/>
        <w:jc w:val="both"/>
      </w:pPr>
      <w:r>
        <w:rPr>
          <w:sz w:val="20"/>
        </w:rPr>
        <w:t xml:space="preserve">несоответствия направления (цели) гарантирования, объема государственной гарантии Пермского края, наличия (отсутствия) права регрессного требования, указанных в заявке претендента, показателям, утвержденным программой государственных гарантий Пермского края на очередной финансовый год и на плановый период;</w:t>
      </w:r>
    </w:p>
    <w:p>
      <w:pPr>
        <w:pStyle w:val="0"/>
        <w:spacing w:before="200" w:line-rule="auto"/>
        <w:ind w:firstLine="540"/>
        <w:jc w:val="both"/>
      </w:pPr>
      <w:r>
        <w:rPr>
          <w:sz w:val="20"/>
        </w:rPr>
        <w:t xml:space="preserve">неудовлетворительного финансового состояния претендента;</w:t>
      </w:r>
    </w:p>
    <w:p>
      <w:pPr>
        <w:pStyle w:val="0"/>
        <w:spacing w:before="200" w:line-rule="auto"/>
        <w:ind w:firstLine="540"/>
        <w:jc w:val="both"/>
      </w:pPr>
      <w:r>
        <w:rPr>
          <w:sz w:val="20"/>
        </w:rPr>
        <w:t xml:space="preserve">непредставления претендентом обеспечения исполнения обязательств, соответствующего требованиям, установленным </w:t>
      </w:r>
      <w:hyperlink w:history="0" w:anchor="P106" w:tooltip="Статья 5. Обеспечение обязательств, вытекающих из государственных гарантий Пермского края">
        <w:r>
          <w:rPr>
            <w:sz w:val="20"/>
            <w:color w:val="0000ff"/>
          </w:rPr>
          <w:t xml:space="preserve">статьей 5</w:t>
        </w:r>
      </w:hyperlink>
      <w:r>
        <w:rPr>
          <w:sz w:val="20"/>
        </w:rPr>
        <w:t xml:space="preserve"> настоящего Закона.</w:t>
      </w:r>
    </w:p>
    <w:p>
      <w:pPr>
        <w:pStyle w:val="0"/>
        <w:spacing w:before="200" w:line-rule="auto"/>
        <w:ind w:firstLine="540"/>
        <w:jc w:val="both"/>
      </w:pPr>
      <w:r>
        <w:rPr>
          <w:sz w:val="20"/>
        </w:rPr>
        <w:t xml:space="preserve">В указанных случаях Министерством финансов Пермского края либо агентом, привлекаемым в соответствии с настоящей статьей, готовится заключение о невозможности предоставления государственной гарантии Пермского края, которое направляется в адрес председателя Правительства Пермского края.</w:t>
      </w:r>
    </w:p>
    <w:p>
      <w:pPr>
        <w:pStyle w:val="0"/>
        <w:jc w:val="both"/>
      </w:pPr>
      <w:r>
        <w:rPr>
          <w:sz w:val="20"/>
        </w:rPr>
        <w:t xml:space="preserve">(часть 6 в ред. </w:t>
      </w:r>
      <w:hyperlink w:history="0" r:id="rId35" w:tooltip="Закон Пермского края от 02.03.2020 N 506-ПК &quot;О внесении изменений в Закон Пермского края &quot;О предоставлении государственных гарантий Пермского края&quot; (принят ЗС ПК 20.02.2020) {КонсультантПлюс}">
        <w:r>
          <w:rPr>
            <w:sz w:val="20"/>
            <w:color w:val="0000ff"/>
          </w:rPr>
          <w:t xml:space="preserve">Закона</w:t>
        </w:r>
      </w:hyperlink>
      <w:r>
        <w:rPr>
          <w:sz w:val="20"/>
        </w:rPr>
        <w:t xml:space="preserve"> Пермского края от 02.03.2020 N 506-ПК)</w:t>
      </w:r>
    </w:p>
    <w:p>
      <w:pPr>
        <w:pStyle w:val="0"/>
        <w:ind w:firstLine="540"/>
        <w:jc w:val="both"/>
      </w:pPr>
      <w:r>
        <w:rPr>
          <w:sz w:val="20"/>
        </w:rPr>
      </w:r>
    </w:p>
    <w:bookmarkStart w:id="106" w:name="P106"/>
    <w:bookmarkEnd w:id="106"/>
    <w:p>
      <w:pPr>
        <w:pStyle w:val="2"/>
        <w:outlineLvl w:val="0"/>
        <w:ind w:firstLine="540"/>
        <w:jc w:val="both"/>
      </w:pPr>
      <w:r>
        <w:rPr>
          <w:sz w:val="20"/>
        </w:rPr>
        <w:t xml:space="preserve">Статья 5. Обеспечение обязательств, вытекающих из государственных гарантий Пермского края</w:t>
      </w:r>
    </w:p>
    <w:p>
      <w:pPr>
        <w:pStyle w:val="0"/>
        <w:jc w:val="both"/>
      </w:pPr>
      <w:r>
        <w:rPr>
          <w:sz w:val="20"/>
        </w:rPr>
        <w:t xml:space="preserve">(в ред. </w:t>
      </w:r>
      <w:hyperlink w:history="0" r:id="rId36" w:tooltip="Закон Пермского края от 08.06.2022 N 87-ПК &quot;О внесении изменений в Закон Пермского края &quot;О предоставлении государственных гарантий Пермского края&quot; (принят ЗС ПК 26.05.2022) {КонсультантПлюс}">
        <w:r>
          <w:rPr>
            <w:sz w:val="20"/>
            <w:color w:val="0000ff"/>
          </w:rPr>
          <w:t xml:space="preserve">Закона</w:t>
        </w:r>
      </w:hyperlink>
      <w:r>
        <w:rPr>
          <w:sz w:val="20"/>
        </w:rPr>
        <w:t xml:space="preserve"> Пермского края от 08.06.2022 N 87-ПК)</w:t>
      </w:r>
    </w:p>
    <w:p>
      <w:pPr>
        <w:pStyle w:val="0"/>
        <w:ind w:firstLine="540"/>
        <w:jc w:val="both"/>
      </w:pPr>
      <w:r>
        <w:rPr>
          <w:sz w:val="20"/>
        </w:rPr>
        <w:t xml:space="preserve">(в ред. </w:t>
      </w:r>
      <w:hyperlink w:history="0" r:id="rId37" w:tooltip="Закон Пермского края от 02.03.2020 N 506-ПК &quot;О внесении изменений в Закон Пермского края &quot;О предоставлении государственных гарантий Пермского края&quot; (принят ЗС ПК 20.02.2020) {КонсультантПлюс}">
        <w:r>
          <w:rPr>
            <w:sz w:val="20"/>
            <w:color w:val="0000ff"/>
          </w:rPr>
          <w:t xml:space="preserve">Закона</w:t>
        </w:r>
      </w:hyperlink>
      <w:r>
        <w:rPr>
          <w:sz w:val="20"/>
        </w:rPr>
        <w:t xml:space="preserve"> Пермского края от 02.03.2020 N 506-ПК)</w:t>
      </w:r>
    </w:p>
    <w:p>
      <w:pPr>
        <w:pStyle w:val="0"/>
        <w:jc w:val="both"/>
      </w:pPr>
      <w:r>
        <w:rPr>
          <w:sz w:val="20"/>
        </w:rPr>
      </w:r>
    </w:p>
    <w:p>
      <w:pPr>
        <w:pStyle w:val="0"/>
        <w:ind w:firstLine="540"/>
        <w:jc w:val="both"/>
      </w:pPr>
      <w:r>
        <w:rPr>
          <w:sz w:val="20"/>
        </w:rPr>
        <w:t xml:space="preserve">1. Государственная гарантия Пермского края предоставляется при условии предоставления принципалом, третьим лицом обеспечения исполнения обязательств принципала по удовлетворению регрессного требования гаранта к принципалу, возникающего в связи с исполнением в полном объеме или в какой-либо части такой гарантии.</w:t>
      </w:r>
    </w:p>
    <w:p>
      <w:pPr>
        <w:pStyle w:val="0"/>
        <w:spacing w:before="200" w:line-rule="auto"/>
        <w:ind w:firstLine="540"/>
        <w:jc w:val="both"/>
      </w:pPr>
      <w:r>
        <w:rPr>
          <w:sz w:val="20"/>
        </w:rPr>
        <w:t xml:space="preserve">Способами обеспечения исполнения обязательств принципала по удовлетворению регрессного требования гаранта к принципалу по государственной гарантии Пермского края могут быть только:</w:t>
      </w:r>
    </w:p>
    <w:p>
      <w:pPr>
        <w:pStyle w:val="0"/>
        <w:spacing w:before="200" w:line-rule="auto"/>
        <w:ind w:firstLine="540"/>
        <w:jc w:val="both"/>
      </w:pPr>
      <w:r>
        <w:rPr>
          <w:sz w:val="20"/>
        </w:rPr>
        <w:t xml:space="preserve">банковские гарантии;</w:t>
      </w:r>
    </w:p>
    <w:p>
      <w:pPr>
        <w:pStyle w:val="0"/>
        <w:spacing w:before="200" w:line-rule="auto"/>
        <w:ind w:firstLine="540"/>
        <w:jc w:val="both"/>
      </w:pPr>
      <w:r>
        <w:rPr>
          <w:sz w:val="20"/>
        </w:rPr>
        <w:t xml:space="preserve">поручительства юридических лиц;</w:t>
      </w:r>
    </w:p>
    <w:p>
      <w:pPr>
        <w:pStyle w:val="0"/>
        <w:spacing w:before="200" w:line-rule="auto"/>
        <w:ind w:firstLine="540"/>
        <w:jc w:val="both"/>
      </w:pPr>
      <w:r>
        <w:rPr>
          <w:sz w:val="20"/>
        </w:rPr>
        <w:t xml:space="preserve">государственные (муниципальные) гарантии;</w:t>
      </w:r>
    </w:p>
    <w:p>
      <w:pPr>
        <w:pStyle w:val="0"/>
        <w:spacing w:before="200" w:line-rule="auto"/>
        <w:ind w:firstLine="540"/>
        <w:jc w:val="both"/>
      </w:pPr>
      <w:r>
        <w:rPr>
          <w:sz w:val="20"/>
        </w:rPr>
        <w:t xml:space="preserve">государственные гарантии иностранных государств;</w:t>
      </w:r>
    </w:p>
    <w:p>
      <w:pPr>
        <w:pStyle w:val="0"/>
        <w:jc w:val="both"/>
      </w:pPr>
      <w:r>
        <w:rPr>
          <w:sz w:val="20"/>
        </w:rPr>
        <w:t xml:space="preserve">(абзац введен </w:t>
      </w:r>
      <w:hyperlink w:history="0" r:id="rId38" w:tooltip="Закон Пермского края от 26.03.2021 N 631-ПК &quot;О внесении изменений в Закон Пермского края &quot;О предоставлении государственных гарантий Пермского края&quot; (принят ЗС ПК 18.03.2021) {КонсультантПлюс}">
        <w:r>
          <w:rPr>
            <w:sz w:val="20"/>
            <w:color w:val="0000ff"/>
          </w:rPr>
          <w:t xml:space="preserve">Законом</w:t>
        </w:r>
      </w:hyperlink>
      <w:r>
        <w:rPr>
          <w:sz w:val="20"/>
        </w:rPr>
        <w:t xml:space="preserve"> Пермского края от 26.03.2021 N 631-ПК)</w:t>
      </w:r>
    </w:p>
    <w:p>
      <w:pPr>
        <w:pStyle w:val="0"/>
        <w:spacing w:before="200" w:line-rule="auto"/>
        <w:ind w:firstLine="540"/>
        <w:jc w:val="both"/>
      </w:pPr>
      <w:r>
        <w:rPr>
          <w:sz w:val="20"/>
        </w:rPr>
        <w:t xml:space="preserve">залог имущества.</w:t>
      </w:r>
    </w:p>
    <w:p>
      <w:pPr>
        <w:pStyle w:val="0"/>
        <w:spacing w:before="200" w:line-rule="auto"/>
        <w:ind w:firstLine="540"/>
        <w:jc w:val="both"/>
      </w:pPr>
      <w:r>
        <w:rPr>
          <w:sz w:val="20"/>
        </w:rPr>
        <w:t xml:space="preserve">Не допускается принятие в качестве обеспечения исполнения обязательств:</w:t>
      </w:r>
    </w:p>
    <w:p>
      <w:pPr>
        <w:pStyle w:val="0"/>
        <w:spacing w:before="200" w:line-rule="auto"/>
        <w:ind w:firstLine="540"/>
        <w:jc w:val="both"/>
      </w:pPr>
      <w:r>
        <w:rPr>
          <w:sz w:val="20"/>
        </w:rPr>
        <w:t xml:space="preserve">государственных гарантий иностранных государств, государственных (муниципальных) гарантий публично-правовых образований, имеющих просроченную (неурегулированную) задолженность по денежным обязательствам перед Пермским краем;</w:t>
      </w:r>
    </w:p>
    <w:p>
      <w:pPr>
        <w:pStyle w:val="0"/>
        <w:spacing w:before="200" w:line-rule="auto"/>
        <w:ind w:firstLine="540"/>
        <w:jc w:val="both"/>
      </w:pPr>
      <w:r>
        <w:rPr>
          <w:sz w:val="20"/>
        </w:rPr>
        <w:t xml:space="preserve">банковских гарантий и поручительств юридических лиц, имеющих просроченную (неурегулированную) задолженность по денежным обязательствам перед Пермским краем и неисполненную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pStyle w:val="0"/>
        <w:spacing w:before="200" w:line-rule="auto"/>
        <w:ind w:firstLine="540"/>
        <w:jc w:val="both"/>
      </w:pPr>
      <w:r>
        <w:rPr>
          <w:sz w:val="20"/>
        </w:rPr>
        <w:t xml:space="preserve">банковских гарантий и поручительств юридических лиц, стоимость чистых активов которых меньше величины, составляющей трехкратную сумму предоставляемой банковской гарантии (предоставляемого поручительства), юридических лиц, в отношении которых возбуждено производство по делу о несостоятельности (банкротстве), юридических лиц, которые находятся в процессе реорганизации или ликвидации.</w:t>
      </w:r>
    </w:p>
    <w:p>
      <w:pPr>
        <w:pStyle w:val="0"/>
        <w:spacing w:before="200" w:line-rule="auto"/>
        <w:ind w:firstLine="540"/>
        <w:jc w:val="both"/>
      </w:pPr>
      <w:r>
        <w:rPr>
          <w:sz w:val="20"/>
        </w:rPr>
        <w:t xml:space="preserve">В случаях, установленных бюджетным законодательством Российской Федерации, государственные гарантии Пермского края могут быть предоставлены в обеспечение исполнения обязательств муниципального образования без предоставления им обеспечения исполнения обязательства по удовлетворению регрессного требования гаранта к принципалу в связи с исполнением гарантии.</w:t>
      </w:r>
    </w:p>
    <w:p>
      <w:pPr>
        <w:pStyle w:val="0"/>
        <w:spacing w:before="200" w:line-rule="auto"/>
        <w:ind w:firstLine="540"/>
        <w:jc w:val="both"/>
      </w:pPr>
      <w:r>
        <w:rPr>
          <w:sz w:val="20"/>
        </w:rPr>
        <w:t xml:space="preserve">2. Обеспечение исполнения обязательств принципала по удовлетворению регрессного требования гаранта к принципалу должно иметь достаточную степень надежности (ликвидности).</w:t>
      </w:r>
    </w:p>
    <w:p>
      <w:pPr>
        <w:pStyle w:val="0"/>
        <w:jc w:val="both"/>
      </w:pPr>
      <w:r>
        <w:rPr>
          <w:sz w:val="20"/>
        </w:rPr>
        <w:t xml:space="preserve">(в ред. </w:t>
      </w:r>
      <w:hyperlink w:history="0" r:id="rId39" w:tooltip="Закон Пермского края от 26.03.2021 N 631-ПК &quot;О внесении изменений в Закон Пермского края &quot;О предоставлении государственных гарантий Пермского края&quot; (принят ЗС ПК 18.03.2021) {КонсультантПлюс}">
        <w:r>
          <w:rPr>
            <w:sz w:val="20"/>
            <w:color w:val="0000ff"/>
          </w:rPr>
          <w:t xml:space="preserve">Закона</w:t>
        </w:r>
      </w:hyperlink>
      <w:r>
        <w:rPr>
          <w:sz w:val="20"/>
        </w:rPr>
        <w:t xml:space="preserve"> Пермского края от 26.03.2021 N 631-ПК)</w:t>
      </w:r>
    </w:p>
    <w:p>
      <w:pPr>
        <w:pStyle w:val="0"/>
        <w:spacing w:before="200" w:line-rule="auto"/>
        <w:ind w:firstLine="540"/>
        <w:jc w:val="both"/>
      </w:pPr>
      <w:r>
        <w:rPr>
          <w:sz w:val="20"/>
        </w:rPr>
        <w:t xml:space="preserve">Оценка рыночной стоимости (с выводами о ликвидности) имущества, передаваемого в залог, осуществляется в соответствии с законодательством Российской Федерации об оценочной деятельности на основании договора на проведение оценки, заключенного с оценочной компанией. Оценка передаваемого в залог имущества осуществляется оценщиком, состоящим в штате указанной оценочной компании (заключившим трудовой договор с указанной оценочной компанией). Передаваемое в залог имущество должно быть свободно от прав на него третьих лиц, в том числе не должно быть предметом залога по другим договорам. Принятие в залог имущества, которое залогодатель приобретет в будущем, а также последующий залог имущества, переданного в залог Пермскому краю, не допускается.</w:t>
      </w:r>
    </w:p>
    <w:p>
      <w:pPr>
        <w:pStyle w:val="0"/>
        <w:spacing w:before="200" w:line-rule="auto"/>
        <w:ind w:firstLine="540"/>
        <w:jc w:val="both"/>
      </w:pPr>
      <w:r>
        <w:rPr>
          <w:sz w:val="20"/>
        </w:rPr>
        <w:t xml:space="preserve">Обязанность оплаты услуг оценщика возлагается на залогодателя.</w:t>
      </w:r>
    </w:p>
    <w:p>
      <w:pPr>
        <w:pStyle w:val="0"/>
        <w:spacing w:before="200" w:line-rule="auto"/>
        <w:ind w:firstLine="540"/>
        <w:jc w:val="both"/>
      </w:pPr>
      <w:r>
        <w:rPr>
          <w:sz w:val="20"/>
        </w:rPr>
        <w:t xml:space="preserve">Перечень документов, представляемых для оформления договора залога, устанавливается постановлением Правительства Пермского края.</w:t>
      </w:r>
    </w:p>
    <w:p>
      <w:pPr>
        <w:pStyle w:val="0"/>
        <w:spacing w:before="200" w:line-rule="auto"/>
        <w:ind w:firstLine="540"/>
        <w:jc w:val="both"/>
      </w:pPr>
      <w:r>
        <w:rPr>
          <w:sz w:val="20"/>
        </w:rPr>
        <w:t xml:space="preserve">Оценка надежности банковской гарантии, поручительства осуществляется в соответствии с актами Правительства Пермского края агентом, привлекаемым в соответствии со </w:t>
      </w:r>
      <w:hyperlink w:history="0" w:anchor="P55" w:tooltip="Статья 4. Порядок и условия предоставления государственных гарантий Пермского края">
        <w:r>
          <w:rPr>
            <w:sz w:val="20"/>
            <w:color w:val="0000ff"/>
          </w:rPr>
          <w:t xml:space="preserve">статьей 4</w:t>
        </w:r>
      </w:hyperlink>
      <w:r>
        <w:rPr>
          <w:sz w:val="20"/>
        </w:rPr>
        <w:t xml:space="preserve"> настоящего Закона.</w:t>
      </w:r>
    </w:p>
    <w:p>
      <w:pPr>
        <w:pStyle w:val="0"/>
        <w:spacing w:before="200" w:line-rule="auto"/>
        <w:ind w:firstLine="540"/>
        <w:jc w:val="both"/>
      </w:pPr>
      <w:r>
        <w:rPr>
          <w:sz w:val="20"/>
        </w:rPr>
        <w:t xml:space="preserve">3. Объем (сумма) обеспечения регрессных требований определяется при предоставлении государственной гарантии с учетом финансового состояния принципала.</w:t>
      </w:r>
    </w:p>
    <w:p>
      <w:pPr>
        <w:pStyle w:val="0"/>
        <w:jc w:val="both"/>
      </w:pPr>
      <w:r>
        <w:rPr>
          <w:sz w:val="20"/>
        </w:rPr>
        <w:t xml:space="preserve">(в ред. </w:t>
      </w:r>
      <w:hyperlink w:history="0" r:id="rId40" w:tooltip="Закон Пермского края от 26.03.2021 N 631-ПК &quot;О внесении изменений в Закон Пермского края &quot;О предоставлении государственных гарантий Пермского края&quot; (принят ЗС ПК 18.03.2021) {КонсультантПлюс}">
        <w:r>
          <w:rPr>
            <w:sz w:val="20"/>
            <w:color w:val="0000ff"/>
          </w:rPr>
          <w:t xml:space="preserve">Закона</w:t>
        </w:r>
      </w:hyperlink>
      <w:r>
        <w:rPr>
          <w:sz w:val="20"/>
        </w:rPr>
        <w:t xml:space="preserve"> Пермского края от 26.03.2021 N 631-ПК)</w:t>
      </w:r>
    </w:p>
    <w:p>
      <w:pPr>
        <w:pStyle w:val="0"/>
        <w:spacing w:before="200" w:line-rule="auto"/>
        <w:ind w:firstLine="540"/>
        <w:jc w:val="both"/>
      </w:pPr>
      <w:r>
        <w:rPr>
          <w:sz w:val="20"/>
        </w:rPr>
        <w:t xml:space="preserve">Порядок определения при предоставлении государственной гарантии минимального объема (суммы) обеспечения исполнения обязательств принципала по удовлетворению регрессного требования гаранта к принципалу по государственной гарантии Пермского края в зависимости от степени удовлетворительности финансового состояния принципала устанавливается Правительством Пермского края.</w:t>
      </w:r>
    </w:p>
    <w:p>
      <w:pPr>
        <w:pStyle w:val="0"/>
        <w:jc w:val="both"/>
      </w:pPr>
      <w:r>
        <w:rPr>
          <w:sz w:val="20"/>
        </w:rPr>
        <w:t xml:space="preserve">(в ред. </w:t>
      </w:r>
      <w:hyperlink w:history="0" r:id="rId41" w:tooltip="Закон Пермского края от 26.03.2021 N 631-ПК &quot;О внесении изменений в Закон Пермского края &quot;О предоставлении государственных гарантий Пермского края&quot; (принят ЗС ПК 18.03.2021) {КонсультантПлюс}">
        <w:r>
          <w:rPr>
            <w:sz w:val="20"/>
            <w:color w:val="0000ff"/>
          </w:rPr>
          <w:t xml:space="preserve">Закона</w:t>
        </w:r>
      </w:hyperlink>
      <w:r>
        <w:rPr>
          <w:sz w:val="20"/>
        </w:rPr>
        <w:t xml:space="preserve"> Пермского края от 26.03.2021 N 631-ПК)</w:t>
      </w:r>
    </w:p>
    <w:p>
      <w:pPr>
        <w:pStyle w:val="0"/>
        <w:spacing w:before="200" w:line-rule="auto"/>
        <w:ind w:firstLine="540"/>
        <w:jc w:val="both"/>
      </w:pPr>
      <w:r>
        <w:rPr>
          <w:sz w:val="20"/>
        </w:rPr>
        <w:t xml:space="preserve">При выявлении недостаточности предоставленного обеспечения исполнения обязательств принципала по удовлетворению регрессного требования гаранта к принципалу или иного несоответствия предоставленного обеспечения установленным требованиям (в том числе в случае существенного ухудшения финансового состояния юридического лица, предоставившего в обеспечение исполнения обязательств принципала по удовлетворению регрессного требования гаранта к принципалу банковскую гарантию или поручительство, уменьшения рыночной стоимости предмета залога) принципал обязан в срок, установленный Правительством Пермского края, осуществить замену обеспечения (полную или частичную) либо предоставить дополнительное обеспечение в целях приведения состава и общего объема (суммы) обеспечения в соответствие с установленными требованиями.</w:t>
      </w:r>
    </w:p>
    <w:p>
      <w:pPr>
        <w:pStyle w:val="0"/>
        <w:jc w:val="both"/>
      </w:pPr>
      <w:r>
        <w:rPr>
          <w:sz w:val="20"/>
        </w:rPr>
        <w:t xml:space="preserve">(в ред. </w:t>
      </w:r>
      <w:hyperlink w:history="0" r:id="rId42" w:tooltip="Закон Пермского края от 26.03.2021 N 631-ПК &quot;О внесении изменений в Закон Пермского края &quot;О предоставлении государственных гарантий Пермского края&quot; (принят ЗС ПК 18.03.2021) {КонсультантПлюс}">
        <w:r>
          <w:rPr>
            <w:sz w:val="20"/>
            <w:color w:val="0000ff"/>
          </w:rPr>
          <w:t xml:space="preserve">Закона</w:t>
        </w:r>
      </w:hyperlink>
      <w:r>
        <w:rPr>
          <w:sz w:val="20"/>
        </w:rPr>
        <w:t xml:space="preserve"> Пермского края от 26.03.2021 N 631-ПК)</w:t>
      </w:r>
    </w:p>
    <w:p>
      <w:pPr>
        <w:pStyle w:val="0"/>
        <w:spacing w:before="200" w:line-rule="auto"/>
        <w:ind w:firstLine="540"/>
        <w:jc w:val="both"/>
      </w:pPr>
      <w:r>
        <w:rPr>
          <w:sz w:val="20"/>
        </w:rPr>
        <w:t xml:space="preserve">Абзац утратил силу. - </w:t>
      </w:r>
      <w:hyperlink w:history="0" r:id="rId43" w:tooltip="Закон Пермского края от 26.03.2021 N 631-ПК &quot;О внесении изменений в Закон Пермского края &quot;О предоставлении государственных гарантий Пермского края&quot; (принят ЗС ПК 18.03.2021) {КонсультантПлюс}">
        <w:r>
          <w:rPr>
            <w:sz w:val="20"/>
            <w:color w:val="0000ff"/>
          </w:rPr>
          <w:t xml:space="preserve">Закон</w:t>
        </w:r>
      </w:hyperlink>
      <w:r>
        <w:rPr>
          <w:sz w:val="20"/>
        </w:rPr>
        <w:t xml:space="preserve"> Пермского края от 26.03.2021 N 631-ПК.</w:t>
      </w:r>
    </w:p>
    <w:p>
      <w:pPr>
        <w:pStyle w:val="0"/>
        <w:spacing w:before="200" w:line-rule="auto"/>
        <w:ind w:firstLine="540"/>
        <w:jc w:val="both"/>
      </w:pPr>
      <w:r>
        <w:rPr>
          <w:sz w:val="20"/>
        </w:rPr>
        <w:t xml:space="preserve">В случае неисполнения или ненадлежащего исполнения принципалом указанной обязанности принципал несет ответственность, установленную законодательством Российской Федерации, договором о предоставлении государственной гарантии. Неисполнение принципалом указанной обязанности не является основанием для неисполнения государственной гарантии (признания требования бенефициара об исполнении гарантии необоснованным и не подлежащим удовлетворению), прекращения государственной гарантии.</w:t>
      </w:r>
    </w:p>
    <w:p>
      <w:pPr>
        <w:pStyle w:val="0"/>
        <w:jc w:val="both"/>
      </w:pPr>
      <w:r>
        <w:rPr>
          <w:sz w:val="20"/>
        </w:rPr>
        <w:t xml:space="preserve">(абзац введен </w:t>
      </w:r>
      <w:hyperlink w:history="0" r:id="rId44" w:tooltip="Закон Пермского края от 26.03.2021 N 631-ПК &quot;О внесении изменений в Закон Пермского края &quot;О предоставлении государственных гарантий Пермского края&quot; (принят ЗС ПК 18.03.2021) {КонсультантПлюс}">
        <w:r>
          <w:rPr>
            <w:sz w:val="20"/>
            <w:color w:val="0000ff"/>
          </w:rPr>
          <w:t xml:space="preserve">Законом</w:t>
        </w:r>
      </w:hyperlink>
      <w:r>
        <w:rPr>
          <w:sz w:val="20"/>
        </w:rPr>
        <w:t xml:space="preserve"> Пермского края от 26.03.2021 N 631-ПК)</w:t>
      </w:r>
    </w:p>
    <w:p>
      <w:pPr>
        <w:pStyle w:val="0"/>
        <w:spacing w:before="200" w:line-rule="auto"/>
        <w:ind w:firstLine="540"/>
        <w:jc w:val="both"/>
      </w:pPr>
      <w:r>
        <w:rPr>
          <w:sz w:val="20"/>
        </w:rPr>
        <w:t xml:space="preserve">Неисполнение принципалом установленной настоящей частью обязанности приравнивается к неисполнению денежных обязательств перед публично-правовым образованием (гарантом). К принципалу, не исполнившему указанную обязанность, применяются положения, предусмотренные Бюджетным </w:t>
      </w:r>
      <w:hyperlink w:history="0" r:id="rId45" w:tooltip="&quot;Бюджетный кодекс Российской Федерации&quot; от 31.07.1998 N 145-ФЗ (ред. от 28.06.2022) (с изм. и доп., вступ. в силу с 01.07.2022) ------------ Недействующая редакция {КонсультантПлюс}">
        <w:r>
          <w:rPr>
            <w:sz w:val="20"/>
            <w:color w:val="0000ff"/>
          </w:rPr>
          <w:t xml:space="preserve">кодексом</w:t>
        </w:r>
      </w:hyperlink>
      <w:r>
        <w:rPr>
          <w:sz w:val="20"/>
        </w:rPr>
        <w:t xml:space="preserve"> Российской Федерации для лиц, имеющих просроченную (неурегулированную) задолженность по денежным обязательствам перед соответствующим публично-правовым образованием (гарантом).</w:t>
      </w:r>
    </w:p>
    <w:p>
      <w:pPr>
        <w:pStyle w:val="0"/>
        <w:jc w:val="both"/>
      </w:pPr>
      <w:r>
        <w:rPr>
          <w:sz w:val="20"/>
        </w:rPr>
        <w:t xml:space="preserve">(абзац введен </w:t>
      </w:r>
      <w:hyperlink w:history="0" r:id="rId46" w:tooltip="Закон Пермского края от 26.03.2021 N 631-ПК &quot;О внесении изменений в Закон Пермского края &quot;О предоставлении государственных гарантий Пермского края&quot; (принят ЗС ПК 18.03.2021) {КонсультантПлюс}">
        <w:r>
          <w:rPr>
            <w:sz w:val="20"/>
            <w:color w:val="0000ff"/>
          </w:rPr>
          <w:t xml:space="preserve">Законом</w:t>
        </w:r>
      </w:hyperlink>
      <w:r>
        <w:rPr>
          <w:sz w:val="20"/>
        </w:rPr>
        <w:t xml:space="preserve"> Пермского края от 26.03.2021 N 631-ПК)</w:t>
      </w:r>
    </w:p>
    <w:p>
      <w:pPr>
        <w:pStyle w:val="0"/>
        <w:ind w:firstLine="540"/>
        <w:jc w:val="both"/>
      </w:pPr>
      <w:r>
        <w:rPr>
          <w:sz w:val="20"/>
        </w:rPr>
      </w:r>
    </w:p>
    <w:p>
      <w:pPr>
        <w:pStyle w:val="2"/>
        <w:outlineLvl w:val="0"/>
        <w:ind w:firstLine="540"/>
        <w:jc w:val="both"/>
      </w:pPr>
      <w:r>
        <w:rPr>
          <w:sz w:val="20"/>
        </w:rPr>
        <w:t xml:space="preserve">Статья 6. Исполнение Правительством Пермского края обязательств, вытекающих из предоставленных государственных гарантий Пермского края</w:t>
      </w:r>
    </w:p>
    <w:p>
      <w:pPr>
        <w:pStyle w:val="0"/>
        <w:jc w:val="both"/>
      </w:pPr>
      <w:r>
        <w:rPr>
          <w:sz w:val="20"/>
        </w:rPr>
        <w:t xml:space="preserve">(в ред. </w:t>
      </w:r>
      <w:hyperlink w:history="0" r:id="rId47" w:tooltip="Закон Пермского края от 08.06.2022 N 87-ПК &quot;О внесении изменений в Закон Пермского края &quot;О предоставлении государственных гарантий Пермского края&quot; (принят ЗС ПК 26.05.2022) {КонсультантПлюс}">
        <w:r>
          <w:rPr>
            <w:sz w:val="20"/>
            <w:color w:val="0000ff"/>
          </w:rPr>
          <w:t xml:space="preserve">Закона</w:t>
        </w:r>
      </w:hyperlink>
      <w:r>
        <w:rPr>
          <w:sz w:val="20"/>
        </w:rPr>
        <w:t xml:space="preserve"> Пермского края от 08.06.2022 N 87-ПК)</w:t>
      </w:r>
    </w:p>
    <w:p>
      <w:pPr>
        <w:pStyle w:val="0"/>
        <w:ind w:firstLine="540"/>
        <w:jc w:val="both"/>
      </w:pPr>
      <w:r>
        <w:rPr>
          <w:sz w:val="20"/>
        </w:rPr>
        <w:t xml:space="preserve">(в ред. </w:t>
      </w:r>
      <w:hyperlink w:history="0" r:id="rId48" w:tooltip="Закон Пермского края от 02.03.2020 N 506-ПК &quot;О внесении изменений в Закон Пермского края &quot;О предоставлении государственных гарантий Пермского края&quot; (принят ЗС ПК 20.02.2020) {КонсультантПлюс}">
        <w:r>
          <w:rPr>
            <w:sz w:val="20"/>
            <w:color w:val="0000ff"/>
          </w:rPr>
          <w:t xml:space="preserve">Закона</w:t>
        </w:r>
      </w:hyperlink>
      <w:r>
        <w:rPr>
          <w:sz w:val="20"/>
        </w:rPr>
        <w:t xml:space="preserve"> Пермского края от 02.03.2020 N 506-ПК)</w:t>
      </w:r>
    </w:p>
    <w:p>
      <w:pPr>
        <w:pStyle w:val="0"/>
        <w:jc w:val="both"/>
      </w:pPr>
      <w:r>
        <w:rPr>
          <w:sz w:val="20"/>
        </w:rPr>
      </w:r>
    </w:p>
    <w:p>
      <w:pPr>
        <w:pStyle w:val="0"/>
        <w:ind w:firstLine="540"/>
        <w:jc w:val="both"/>
      </w:pPr>
      <w:r>
        <w:rPr>
          <w:sz w:val="20"/>
        </w:rPr>
        <w:t xml:space="preserve">1. Государственная гарантия Пермского края обеспечивает надлежащее исполнение принципалом его денежных обязательств перед бенефициаром, возникших из договора или иной сделки (основного обязательства).</w:t>
      </w:r>
    </w:p>
    <w:p>
      <w:pPr>
        <w:pStyle w:val="0"/>
        <w:spacing w:before="200" w:line-rule="auto"/>
        <w:ind w:firstLine="540"/>
        <w:jc w:val="both"/>
      </w:pPr>
      <w:r>
        <w:rPr>
          <w:sz w:val="20"/>
        </w:rPr>
        <w:t xml:space="preserve">Гарант не вправе без предварительного письменного согласия бенефициара изменять условия государственной гарантии Пермского края.</w:t>
      </w:r>
    </w:p>
    <w:p>
      <w:pPr>
        <w:pStyle w:val="0"/>
        <w:spacing w:before="200" w:line-rule="auto"/>
        <w:ind w:firstLine="540"/>
        <w:jc w:val="both"/>
      </w:pPr>
      <w:r>
        <w:rPr>
          <w:sz w:val="20"/>
        </w:rPr>
        <w:t xml:space="preserve">Порядок передачи принадлежащего бенефициару по государственной гарантии Пермского края права требования к гаранту определяется в соответствии с требованиями Бюджетного </w:t>
      </w:r>
      <w:hyperlink w:history="0" r:id="rId49" w:tooltip="&quot;Бюджетный кодекс Российской Федерации&quot; от 31.07.1998 N 145-ФЗ (ред. от 28.06.2022) (с изм. и доп., вступ. в силу с 01.07.2022) ------------ Недействующая редакция {КонсультантПлюс}">
        <w:r>
          <w:rPr>
            <w:sz w:val="20"/>
            <w:color w:val="0000ff"/>
          </w:rPr>
          <w:t xml:space="preserve">кодекса</w:t>
        </w:r>
      </w:hyperlink>
      <w:r>
        <w:rPr>
          <w:sz w:val="20"/>
        </w:rPr>
        <w:t xml:space="preserve"> Российской Федерации.</w:t>
      </w:r>
    </w:p>
    <w:p>
      <w:pPr>
        <w:pStyle w:val="0"/>
        <w:spacing w:before="200" w:line-rule="auto"/>
        <w:ind w:firstLine="540"/>
        <w:jc w:val="both"/>
      </w:pPr>
      <w:r>
        <w:rPr>
          <w:sz w:val="20"/>
        </w:rPr>
        <w:t xml:space="preserve">Требование бенефициара об уплате денежных средств по государственной гарантии Пермского края (требование бенефициара об исполнении гарантии) может быть предъявлено гаранту только в случае, установленном гарантией (при наступлении гарантийного случая). Требование бенефициара об исполнении гарантии должно быть предъявлено гаранту в порядке, установленном гарантией, в письменной форме с приложением указанных в гарантии документов.</w:t>
      </w:r>
    </w:p>
    <w:p>
      <w:pPr>
        <w:pStyle w:val="0"/>
        <w:spacing w:before="200" w:line-rule="auto"/>
        <w:ind w:firstLine="540"/>
        <w:jc w:val="both"/>
      </w:pPr>
      <w:r>
        <w:rPr>
          <w:sz w:val="20"/>
        </w:rPr>
        <w:t xml:space="preserve">Государственная гарантия Пермского края не обеспечивает досрочное исполнение обязательств принципала, в том числе в случае предъявления принципалу требований об их досрочном исполнении либо наступления событий (обстоятельств), в силу которых срок исполнения обязательств принципала считается наступившим.</w:t>
      </w:r>
    </w:p>
    <w:p>
      <w:pPr>
        <w:pStyle w:val="0"/>
        <w:spacing w:before="200" w:line-rule="auto"/>
        <w:ind w:firstLine="540"/>
        <w:jc w:val="both"/>
      </w:pPr>
      <w:r>
        <w:rPr>
          <w:sz w:val="20"/>
        </w:rPr>
        <w:t xml:space="preserve">Бенефициар не вправе предъявлять требования об исполнении гарантии ранее срока, установленного государственной гарантией Пермского края и договором о предоставлении государственной гарантии Пермского края, в том числе в случае наступления событий (обстоятельств), в силу которых срок исполнения обеспеченных гарантией обязательств принципала считается наступившим.</w:t>
      </w:r>
    </w:p>
    <w:p>
      <w:pPr>
        <w:pStyle w:val="0"/>
        <w:spacing w:before="200" w:line-rule="auto"/>
        <w:ind w:firstLine="540"/>
        <w:jc w:val="both"/>
      </w:pPr>
      <w:r>
        <w:rPr>
          <w:sz w:val="20"/>
        </w:rPr>
        <w:t xml:space="preserve">Правительство Пермского края обязано уведомить принципала о предъявлении требования бенефициара об исполнении гарантии и передать принципалу копию требования.</w:t>
      </w:r>
    </w:p>
    <w:p>
      <w:pPr>
        <w:pStyle w:val="0"/>
        <w:spacing w:before="200" w:line-rule="auto"/>
        <w:ind w:firstLine="540"/>
        <w:jc w:val="both"/>
      </w:pPr>
      <w:r>
        <w:rPr>
          <w:sz w:val="20"/>
        </w:rPr>
        <w:t xml:space="preserve">2. Правительство Пермского края обязано в срок, определенный в государственной гарантии Пермского края, рассмотреть требование бенефициара об исполнении гарантии с приложенными к указанному требованию документами на предмет обоснованности и соответствия условиям гарантии требования и приложенных к нему документов.</w:t>
      </w:r>
    </w:p>
    <w:p>
      <w:pPr>
        <w:pStyle w:val="0"/>
        <w:spacing w:before="200" w:line-rule="auto"/>
        <w:ind w:firstLine="540"/>
        <w:jc w:val="both"/>
      </w:pPr>
      <w:r>
        <w:rPr>
          <w:sz w:val="20"/>
        </w:rPr>
        <w:t xml:space="preserve">Требование бенефициара признается необоснованным и Правительство Пермского края отказывает бенефициару в удовлетворении его требования в случаях, определенных Бюджетным </w:t>
      </w:r>
      <w:hyperlink w:history="0" r:id="rId50" w:tooltip="&quot;Бюджетный кодекс Российской Федерации&quot; от 31.07.1998 N 145-ФЗ (ред. от 28.06.2022) (с изм. и доп., вступ. в силу с 01.07.2022) ------------ Недействующая редакция {КонсультантПлюс}">
        <w:r>
          <w:rPr>
            <w:sz w:val="20"/>
            <w:color w:val="0000ff"/>
          </w:rPr>
          <w:t xml:space="preserve">кодексом</w:t>
        </w:r>
      </w:hyperlink>
      <w:r>
        <w:rPr>
          <w:sz w:val="20"/>
        </w:rPr>
        <w:t xml:space="preserve"> Российской Федерации, и уведомляет бенефициара об отказе удовлетворить его требования.</w:t>
      </w:r>
    </w:p>
    <w:p>
      <w:pPr>
        <w:pStyle w:val="0"/>
        <w:spacing w:before="200" w:line-rule="auto"/>
        <w:ind w:firstLine="540"/>
        <w:jc w:val="both"/>
      </w:pPr>
      <w:r>
        <w:rPr>
          <w:sz w:val="20"/>
        </w:rPr>
        <w:t xml:space="preserve">Правительство Пермского края вправе выдвигать против требования бенефициара возражения, которые мог бы представить принципал, если иное не вытекает из условий гарантии. Правительство Пермского края не теряет право на эти возражения даже в том случае, если принципал от них отказался или признал свой долг.</w:t>
      </w:r>
    </w:p>
    <w:p>
      <w:pPr>
        <w:pStyle w:val="0"/>
        <w:spacing w:before="200" w:line-rule="auto"/>
        <w:ind w:firstLine="540"/>
        <w:jc w:val="both"/>
      </w:pPr>
      <w:r>
        <w:rPr>
          <w:sz w:val="20"/>
        </w:rPr>
        <w:t xml:space="preserve">В случае признания требования бенефициара обоснованным Министерство финансов Пермского края за счет средств бюджета Пермского края производит перечисление денежных средств по обязательству в соответствии с предоставленной государственной гарантией Пермского края.</w:t>
      </w:r>
    </w:p>
    <w:p>
      <w:pPr>
        <w:pStyle w:val="0"/>
        <w:spacing w:before="200" w:line-rule="auto"/>
        <w:ind w:firstLine="540"/>
        <w:jc w:val="both"/>
      </w:pPr>
      <w:r>
        <w:rPr>
          <w:sz w:val="20"/>
        </w:rPr>
        <w:t xml:space="preserve">Предусмотренное государственной гарантией Пермского края обязательство гаранта перед бенефициаром ограничивается уплатой денежных средств в объеме просроченных обязательств принципала, обеспеченных гарантией, но не более суммы гарантии.</w:t>
      </w:r>
    </w:p>
    <w:p>
      <w:pPr>
        <w:pStyle w:val="0"/>
        <w:spacing w:before="200" w:line-rule="auto"/>
        <w:ind w:firstLine="540"/>
        <w:jc w:val="both"/>
      </w:pPr>
      <w:r>
        <w:rPr>
          <w:sz w:val="20"/>
        </w:rPr>
        <w:t xml:space="preserve">Исполнение обязательств, вытекающих из предоставленных государственных гарантий, учитывается в бюджете Пермского края в соответствии с требованиями бюджетного законодательства.</w:t>
      </w:r>
    </w:p>
    <w:p>
      <w:pPr>
        <w:pStyle w:val="0"/>
        <w:jc w:val="both"/>
      </w:pPr>
      <w:r>
        <w:rPr>
          <w:sz w:val="20"/>
        </w:rPr>
        <w:t xml:space="preserve">(в ред. </w:t>
      </w:r>
      <w:hyperlink w:history="0" r:id="rId51" w:tooltip="Закон Пермского края от 08.06.2022 N 87-ПК &quot;О внесении изменений в Закон Пермского края &quot;О предоставлении государственных гарантий Пермского края&quot; (принят ЗС ПК 26.05.2022) {КонсультантПлюс}">
        <w:r>
          <w:rPr>
            <w:sz w:val="20"/>
            <w:color w:val="0000ff"/>
          </w:rPr>
          <w:t xml:space="preserve">Закона</w:t>
        </w:r>
      </w:hyperlink>
      <w:r>
        <w:rPr>
          <w:sz w:val="20"/>
        </w:rPr>
        <w:t xml:space="preserve"> Пермского края от 08.06.2022 N 87-ПК)</w:t>
      </w:r>
    </w:p>
    <w:p>
      <w:pPr>
        <w:pStyle w:val="0"/>
        <w:spacing w:before="200" w:line-rule="auto"/>
        <w:ind w:firstLine="540"/>
        <w:jc w:val="both"/>
      </w:pPr>
      <w:r>
        <w:rPr>
          <w:sz w:val="20"/>
        </w:rPr>
        <w:t xml:space="preserve">3. Порядок и сроки возмещения принципалом в порядке регресса сумм, уплаченных Правительством Пермского края во исполнение (частичное исполнение) обязательств по гарантии, определяются договором между Правительством Пермского края и принципалом. При отсутствии соглашения сторон по этим вопросам удовлетворение регрессного требования Правительства Пермского края к принципалу осуществляется в порядке и сроки, указанные в требовании Правительства Пермского края.</w:t>
      </w:r>
    </w:p>
    <w:p>
      <w:pPr>
        <w:pStyle w:val="0"/>
        <w:spacing w:before="200" w:line-rule="auto"/>
        <w:ind w:firstLine="540"/>
        <w:jc w:val="both"/>
      </w:pPr>
      <w:r>
        <w:rPr>
          <w:sz w:val="20"/>
        </w:rPr>
        <w:t xml:space="preserve">Денежные средства, полученные гарантом в счет возмещения гаранту в порядке регресса денежных средств, уплаченных гарантом во исполнение в полном объеме или в какой-либо части обязательств, вытекающих из государственной гарантии, или исполнения уступленных гаранту прав требования бенефициара к принципалу, отражаются в бюджете Пермского края в соответствии с требованиями бюджетного законодательства.</w:t>
      </w:r>
    </w:p>
    <w:p>
      <w:pPr>
        <w:pStyle w:val="0"/>
        <w:jc w:val="both"/>
      </w:pPr>
      <w:r>
        <w:rPr>
          <w:sz w:val="20"/>
        </w:rPr>
        <w:t xml:space="preserve">(в ред. </w:t>
      </w:r>
      <w:hyperlink w:history="0" r:id="rId52" w:tooltip="Закон Пермского края от 08.06.2022 N 87-ПК &quot;О внесении изменений в Закон Пермского края &quot;О предоставлении государственных гарантий Пермского края&quot; (принят ЗС ПК 26.05.2022) {КонсультантПлюс}">
        <w:r>
          <w:rPr>
            <w:sz w:val="20"/>
            <w:color w:val="0000ff"/>
          </w:rPr>
          <w:t xml:space="preserve">Закона</w:t>
        </w:r>
      </w:hyperlink>
      <w:r>
        <w:rPr>
          <w:sz w:val="20"/>
        </w:rPr>
        <w:t xml:space="preserve"> Пермского края от 08.06.2022 N 87-ПК)</w:t>
      </w:r>
    </w:p>
    <w:p>
      <w:pPr>
        <w:pStyle w:val="0"/>
        <w:spacing w:before="200" w:line-rule="auto"/>
        <w:ind w:firstLine="540"/>
        <w:jc w:val="both"/>
      </w:pPr>
      <w:r>
        <w:rPr>
          <w:sz w:val="20"/>
        </w:rPr>
        <w:t xml:space="preserve">4. Обязательство Пермского края перед бенефициаром по государственной гарантии Пермского края прекращается в случаях, установленных Бюджетным </w:t>
      </w:r>
      <w:hyperlink w:history="0" r:id="rId53" w:tooltip="&quot;Бюджетный кодекс Российской Федерации&quot; от 31.07.1998 N 145-ФЗ (ред. от 28.06.2022) (с изм. и доп., вступ. в силу с 01.07.2022) ------------ Недействующая редакция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Государственная гарантия Пермского края отзывается Правительством Пермского края в случаях и по основаниям, установленным Бюджетным </w:t>
      </w:r>
      <w:hyperlink w:history="0" r:id="rId54" w:tooltip="&quot;Бюджетный кодекс Российской Федерации&quot; от 31.07.1998 N 145-ФЗ (ред. от 28.06.2022) (с изм. и доп., вступ. в силу с 01.07.2022) ------------ Недействующая редакция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Удержание бенефициаром гарантии после прекращения обязательств гаранта по ней не сохраняет за бенефициаром каких-либо прав по этой гарантии.</w:t>
      </w:r>
    </w:p>
    <w:p>
      <w:pPr>
        <w:pStyle w:val="0"/>
        <w:spacing w:before="200" w:line-rule="auto"/>
        <w:ind w:firstLine="540"/>
        <w:jc w:val="both"/>
      </w:pPr>
      <w:r>
        <w:rPr>
          <w:sz w:val="20"/>
        </w:rPr>
        <w:t xml:space="preserve">В случае если Правительству Пермского края стало известно о прекращении государственной гарантии Пермского края, оно обязано уведомить об этом бенефициара и принципала.</w:t>
      </w:r>
    </w:p>
    <w:p>
      <w:pPr>
        <w:pStyle w:val="0"/>
        <w:spacing w:before="200" w:line-rule="auto"/>
        <w:ind w:firstLine="540"/>
        <w:jc w:val="both"/>
      </w:pPr>
      <w:r>
        <w:rPr>
          <w:sz w:val="20"/>
        </w:rPr>
        <w:t xml:space="preserve">Бенефициар и принципал, которым стало известно о наступлении обстоятельств, влекущих отзыв или прекращение государственной гарантии Пермского края, обязаны уведомить об этом Правительство Пермского края.</w:t>
      </w:r>
    </w:p>
    <w:p>
      <w:pPr>
        <w:pStyle w:val="0"/>
        <w:ind w:firstLine="540"/>
        <w:jc w:val="both"/>
      </w:pPr>
      <w:r>
        <w:rPr>
          <w:sz w:val="20"/>
        </w:rPr>
      </w:r>
    </w:p>
    <w:p>
      <w:pPr>
        <w:pStyle w:val="2"/>
        <w:outlineLvl w:val="0"/>
        <w:ind w:firstLine="540"/>
        <w:jc w:val="both"/>
      </w:pPr>
      <w:r>
        <w:rPr>
          <w:sz w:val="20"/>
        </w:rPr>
        <w:t xml:space="preserve">Статья 7. Учет и контроль предоставленных государственных гарантий Пермского края</w:t>
      </w:r>
    </w:p>
    <w:p>
      <w:pPr>
        <w:pStyle w:val="0"/>
        <w:ind w:firstLine="540"/>
        <w:jc w:val="both"/>
      </w:pPr>
      <w:r>
        <w:rPr>
          <w:sz w:val="20"/>
        </w:rPr>
      </w:r>
    </w:p>
    <w:p>
      <w:pPr>
        <w:pStyle w:val="0"/>
        <w:ind w:firstLine="540"/>
        <w:jc w:val="both"/>
      </w:pPr>
      <w:r>
        <w:rPr>
          <w:sz w:val="20"/>
        </w:rPr>
        <w:t xml:space="preserve">1. Обязательства, вытекающие из государственной гарантии Пермского края, включаются в состав государственного долга Пермского края в сумме фактически имеющихся у принципала обязательств, обеспеченных государственной гарантией Пермского края, но не более суммы государственной гарантии Пермского края.</w:t>
      </w:r>
    </w:p>
    <w:p>
      <w:pPr>
        <w:pStyle w:val="0"/>
        <w:jc w:val="both"/>
      </w:pPr>
      <w:r>
        <w:rPr>
          <w:sz w:val="20"/>
        </w:rPr>
        <w:t xml:space="preserve">(в ред. </w:t>
      </w:r>
      <w:hyperlink w:history="0" r:id="rId55" w:tooltip="Закон Пермского края от 08.06.2022 N 87-ПК &quot;О внесении изменений в Закон Пермского края &quot;О предоставлении государственных гарантий Пермского края&quot; (принят ЗС ПК 26.05.2022) {КонсультантПлюс}">
        <w:r>
          <w:rPr>
            <w:sz w:val="20"/>
            <w:color w:val="0000ff"/>
          </w:rPr>
          <w:t xml:space="preserve">Закона</w:t>
        </w:r>
      </w:hyperlink>
      <w:r>
        <w:rPr>
          <w:sz w:val="20"/>
        </w:rPr>
        <w:t xml:space="preserve"> Пермского края от 08.06.2022 N 87-ПК)</w:t>
      </w:r>
    </w:p>
    <w:p>
      <w:pPr>
        <w:pStyle w:val="0"/>
        <w:spacing w:before="200" w:line-rule="auto"/>
        <w:ind w:firstLine="540"/>
        <w:jc w:val="both"/>
      </w:pPr>
      <w:r>
        <w:rPr>
          <w:sz w:val="20"/>
        </w:rPr>
        <w:t xml:space="preserve">Предоставление и исполнение государственной гарантии Пермского края подлежит отражению в государственной долговой книге Пермского края.</w:t>
      </w:r>
    </w:p>
    <w:p>
      <w:pPr>
        <w:pStyle w:val="0"/>
        <w:jc w:val="both"/>
      </w:pPr>
      <w:r>
        <w:rPr>
          <w:sz w:val="20"/>
        </w:rPr>
        <w:t xml:space="preserve">(часть 1 в ред. </w:t>
      </w:r>
      <w:hyperlink w:history="0" r:id="rId56" w:tooltip="Закон Пермского края от 02.03.2020 N 506-ПК &quot;О внесении изменений в Закон Пермского края &quot;О предоставлении государственных гарантий Пермского края&quot; (принят ЗС ПК 20.02.2020) {КонсультантПлюс}">
        <w:r>
          <w:rPr>
            <w:sz w:val="20"/>
            <w:color w:val="0000ff"/>
          </w:rPr>
          <w:t xml:space="preserve">Закона</w:t>
        </w:r>
      </w:hyperlink>
      <w:r>
        <w:rPr>
          <w:sz w:val="20"/>
        </w:rPr>
        <w:t xml:space="preserve"> Пермского края от 02.03.2020 N 506-ПК)</w:t>
      </w:r>
    </w:p>
    <w:p>
      <w:pPr>
        <w:pStyle w:val="0"/>
        <w:spacing w:before="200" w:line-rule="auto"/>
        <w:ind w:firstLine="540"/>
        <w:jc w:val="both"/>
      </w:pPr>
      <w:r>
        <w:rPr>
          <w:sz w:val="20"/>
        </w:rPr>
        <w:t xml:space="preserve">2. Учет выданных гарантий, увеличения государственного долга по ним, сокращения государственного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иных случаев, установленных государственными гарантиями, ведет Министерство финансов Пермского края.</w:t>
      </w:r>
    </w:p>
    <w:p>
      <w:pPr>
        <w:pStyle w:val="0"/>
        <w:jc w:val="both"/>
      </w:pPr>
      <w:r>
        <w:rPr>
          <w:sz w:val="20"/>
        </w:rPr>
        <w:t xml:space="preserve">(в ред. </w:t>
      </w:r>
      <w:hyperlink w:history="0" r:id="rId57" w:tooltip="Закон Пермского края от 02.03.2020 N 506-ПК &quot;О внесении изменений в Закон Пермского края &quot;О предоставлении государственных гарантий Пермского края&quot; (принят ЗС ПК 20.02.2020) {КонсультантПлюс}">
        <w:r>
          <w:rPr>
            <w:sz w:val="20"/>
            <w:color w:val="0000ff"/>
          </w:rPr>
          <w:t xml:space="preserve">Закона</w:t>
        </w:r>
      </w:hyperlink>
      <w:r>
        <w:rPr>
          <w:sz w:val="20"/>
        </w:rPr>
        <w:t xml:space="preserve"> Пермского края от 02.03.2020 N 506-ПК)</w:t>
      </w:r>
    </w:p>
    <w:p>
      <w:pPr>
        <w:pStyle w:val="0"/>
        <w:spacing w:before="200" w:line-rule="auto"/>
        <w:ind w:firstLine="540"/>
        <w:jc w:val="both"/>
      </w:pPr>
      <w:r>
        <w:rPr>
          <w:sz w:val="20"/>
        </w:rPr>
        <w:t xml:space="preserve">На основании данных этого учета Законодательному Собранию Пермского края представляется отчет о предоставленных гарантиях по всем принципалам, об исполнении ими обязательств, обеспеченных указанными гарантиями, и осуществлении Пермским краем платежей по предоставленным гарантиям.</w:t>
      </w:r>
    </w:p>
    <w:p>
      <w:pPr>
        <w:pStyle w:val="0"/>
        <w:spacing w:before="200" w:line-rule="auto"/>
        <w:ind w:firstLine="540"/>
        <w:jc w:val="both"/>
      </w:pPr>
      <w:r>
        <w:rPr>
          <w:sz w:val="20"/>
        </w:rPr>
        <w:t xml:space="preserve">3. Принципал в течение одного месяца с момента получения денежных средств по обязательству, обеспеченному государственной гарантией Пермского края, представляет в Министерство финансов Пермского края документы, подтверждающие получение средств и использование их по целевому назначению.</w:t>
      </w:r>
    </w:p>
    <w:p>
      <w:pPr>
        <w:pStyle w:val="0"/>
        <w:spacing w:before="200" w:line-rule="auto"/>
        <w:ind w:firstLine="540"/>
        <w:jc w:val="both"/>
      </w:pPr>
      <w:r>
        <w:rPr>
          <w:sz w:val="20"/>
        </w:rPr>
        <w:t xml:space="preserve">4. Принципал в течение трех рабочих дней с момента исполнения принципалом своих обязательств перед бенефициаром представляет в Министерство финансов Пермского края документы, подтверждающие исполнение обязательств.</w:t>
      </w:r>
    </w:p>
    <w:p>
      <w:pPr>
        <w:pStyle w:val="0"/>
        <w:spacing w:before="200" w:line-rule="auto"/>
        <w:ind w:firstLine="540"/>
        <w:jc w:val="both"/>
      </w:pPr>
      <w:r>
        <w:rPr>
          <w:sz w:val="20"/>
        </w:rPr>
        <w:t xml:space="preserve">5. Принципал в срок до 10-го числа месяца, следующего за отчетным, представляет в Министерство финансов Пермского края отчет об исполнении обязательств перед бенефициаром, а также о выполнении иных условий получения гарантий Пермского края.</w:t>
      </w:r>
    </w:p>
    <w:p>
      <w:pPr>
        <w:pStyle w:val="0"/>
        <w:spacing w:before="200" w:line-rule="auto"/>
        <w:ind w:firstLine="540"/>
        <w:jc w:val="both"/>
      </w:pPr>
      <w:r>
        <w:rPr>
          <w:sz w:val="20"/>
        </w:rPr>
        <w:t xml:space="preserve">6. В случае установления факта нецелевого использования средств кредита (займа, в том числе облигационного), обеспеченного государственной гарантией Пермского края, в случае неисполнения или ненадлежащего исполнения обязательств, установленных договором о предоставлении государственной гарантии Пермского края, принципал и бенефициар несут ответственность, установленную законодательством Российской Федерации, договором о предоставлении государственной гарантии Пермского края.</w:t>
      </w:r>
    </w:p>
    <w:p>
      <w:pPr>
        <w:pStyle w:val="0"/>
        <w:jc w:val="both"/>
      </w:pPr>
      <w:r>
        <w:rPr>
          <w:sz w:val="20"/>
        </w:rPr>
        <w:t xml:space="preserve">(часть 6 введена </w:t>
      </w:r>
      <w:hyperlink w:history="0" r:id="rId58" w:tooltip="Закон Пермского края от 02.03.2020 N 506-ПК &quot;О внесении изменений в Закон Пермского края &quot;О предоставлении государственных гарантий Пермского края&quot; (принят ЗС ПК 20.02.2020) {КонсультантПлюс}">
        <w:r>
          <w:rPr>
            <w:sz w:val="20"/>
            <w:color w:val="0000ff"/>
          </w:rPr>
          <w:t xml:space="preserve">Законом</w:t>
        </w:r>
      </w:hyperlink>
      <w:r>
        <w:rPr>
          <w:sz w:val="20"/>
        </w:rPr>
        <w:t xml:space="preserve"> Пермского края от 02.03.2020 N 506-ПК; в ред. </w:t>
      </w:r>
      <w:hyperlink w:history="0" r:id="rId59" w:tooltip="Закон Пермского края от 26.03.2021 N 631-ПК &quot;О внесении изменений в Закон Пермского края &quot;О предоставлении государственных гарантий Пермского края&quot; (принят ЗС ПК 18.03.2021) {КонсультантПлюс}">
        <w:r>
          <w:rPr>
            <w:sz w:val="20"/>
            <w:color w:val="0000ff"/>
          </w:rPr>
          <w:t xml:space="preserve">Закона</w:t>
        </w:r>
      </w:hyperlink>
      <w:r>
        <w:rPr>
          <w:sz w:val="20"/>
        </w:rPr>
        <w:t xml:space="preserve"> Пермского края от 26.03.2021 N 631-ПК)</w:t>
      </w:r>
    </w:p>
    <w:p>
      <w:pPr>
        <w:pStyle w:val="0"/>
        <w:ind w:firstLine="540"/>
        <w:jc w:val="both"/>
      </w:pPr>
      <w:r>
        <w:rPr>
          <w:sz w:val="20"/>
        </w:rPr>
      </w:r>
    </w:p>
    <w:p>
      <w:pPr>
        <w:pStyle w:val="2"/>
        <w:outlineLvl w:val="0"/>
        <w:ind w:firstLine="540"/>
        <w:jc w:val="both"/>
      </w:pPr>
      <w:r>
        <w:rPr>
          <w:sz w:val="20"/>
        </w:rPr>
        <w:t xml:space="preserve">Статья 8. Заключительные положения</w:t>
      </w:r>
    </w:p>
    <w:p>
      <w:pPr>
        <w:pStyle w:val="0"/>
        <w:ind w:firstLine="540"/>
        <w:jc w:val="both"/>
      </w:pPr>
      <w:r>
        <w:rPr>
          <w:sz w:val="20"/>
        </w:rPr>
      </w:r>
    </w:p>
    <w:p>
      <w:pPr>
        <w:pStyle w:val="0"/>
        <w:ind w:firstLine="540"/>
        <w:jc w:val="both"/>
      </w:pPr>
      <w:r>
        <w:rPr>
          <w:sz w:val="20"/>
        </w:rPr>
        <w:t xml:space="preserve">1. Настоящий Закон вступает в силу через десять дней после дня его официального опубликования.</w:t>
      </w:r>
    </w:p>
    <w:p>
      <w:pPr>
        <w:pStyle w:val="0"/>
        <w:spacing w:before="200" w:line-rule="auto"/>
        <w:ind w:firstLine="540"/>
        <w:jc w:val="both"/>
      </w:pPr>
      <w:r>
        <w:rPr>
          <w:sz w:val="20"/>
        </w:rPr>
        <w:t xml:space="preserve">2. Со дня вступления в силу настоящего Закона признать утратившими силу:</w:t>
      </w:r>
    </w:p>
    <w:p>
      <w:pPr>
        <w:pStyle w:val="0"/>
        <w:spacing w:before="200" w:line-rule="auto"/>
        <w:ind w:firstLine="540"/>
        <w:jc w:val="both"/>
      </w:pPr>
      <w:hyperlink w:history="0" r:id="rId60" w:tooltip="Закон Пермской области от 24.06.2004 N 1468-296 (ред. от 04.07.2007) &quot;О предоставлении государственных гарантий Пермского края&quot; (принят ЗС ПО 17.06.2004) ------------ Утратил силу или отменен {КонсультантПлюс}">
        <w:r>
          <w:rPr>
            <w:sz w:val="20"/>
            <w:color w:val="0000ff"/>
          </w:rPr>
          <w:t xml:space="preserve">Закон</w:t>
        </w:r>
      </w:hyperlink>
      <w:r>
        <w:rPr>
          <w:sz w:val="20"/>
        </w:rPr>
        <w:t xml:space="preserve"> Пермской области от 24.06.2004 N 1468-296 "О предоставлении государственных гарантий Пермской области" (Бюллетень Законодательного Собрания и администрации Пермской области, 25.08.2004, N 8);</w:t>
      </w:r>
    </w:p>
    <w:p>
      <w:pPr>
        <w:pStyle w:val="0"/>
        <w:spacing w:before="200" w:line-rule="auto"/>
        <w:ind w:firstLine="540"/>
        <w:jc w:val="both"/>
      </w:pPr>
      <w:hyperlink w:history="0" r:id="rId61" w:tooltip="Закон Пермского края от 04.07.2007 N 60-ПК &quot;О внесении изменений в Закон Пермской области &quot;О предоставлении государственных гарантий Пермской области&quot; (принят ЗС ПК 21.06.2007) ------------ Утратил силу или отменен {КонсультантПлюс}">
        <w:r>
          <w:rPr>
            <w:sz w:val="20"/>
            <w:color w:val="0000ff"/>
          </w:rPr>
          <w:t xml:space="preserve">Закон</w:t>
        </w:r>
      </w:hyperlink>
      <w:r>
        <w:rPr>
          <w:sz w:val="20"/>
        </w:rPr>
        <w:t xml:space="preserve"> Пермского края от 04.07.2007 N 60-ПК "О внесении изменений в Закон Пермской области "О предоставлении государственных гарантий Пермской области" (Собрание законодательства Пермского края, 21.08.2007, N 8, часть I).</w:t>
      </w:r>
    </w:p>
    <w:p>
      <w:pPr>
        <w:pStyle w:val="0"/>
        <w:ind w:firstLine="540"/>
        <w:jc w:val="both"/>
      </w:pPr>
      <w:r>
        <w:rPr>
          <w:sz w:val="20"/>
        </w:rPr>
      </w:r>
    </w:p>
    <w:p>
      <w:pPr>
        <w:pStyle w:val="0"/>
        <w:jc w:val="right"/>
      </w:pPr>
      <w:r>
        <w:rPr>
          <w:sz w:val="20"/>
        </w:rPr>
        <w:t xml:space="preserve">Губернатор</w:t>
      </w:r>
    </w:p>
    <w:p>
      <w:pPr>
        <w:pStyle w:val="0"/>
        <w:jc w:val="right"/>
      </w:pPr>
      <w:r>
        <w:rPr>
          <w:sz w:val="20"/>
        </w:rPr>
        <w:t xml:space="preserve">Пермского края</w:t>
      </w:r>
    </w:p>
    <w:p>
      <w:pPr>
        <w:pStyle w:val="0"/>
        <w:jc w:val="right"/>
      </w:pPr>
      <w:r>
        <w:rPr>
          <w:sz w:val="20"/>
        </w:rPr>
        <w:t xml:space="preserve">О.А.ЧИРКУНОВ</w:t>
      </w:r>
    </w:p>
    <w:p>
      <w:pPr>
        <w:pStyle w:val="0"/>
        <w:jc w:val="both"/>
      </w:pPr>
      <w:r>
        <w:rPr>
          <w:sz w:val="20"/>
        </w:rPr>
        <w:t xml:space="preserve">28.02.2008 N 201-ПК</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Закон Пермского края от 28.02.2008 N 201-ПК</w:t>
            <w:br/>
            <w:t>(ред. от 08.06.2022)</w:t>
            <w:br/>
            <w:t>"О предоставлении государственных гарантий Пермского кр...</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18.07.2022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5D6B4A5C76D59B7C2D503C60DEC7D33E3A7405B4931FD7FD0469FE42A2CE1922E4BD6B95E7B54D5A789295D3E44AE73565A1E6148DA9CD39D8AE18CCL4M7K" TargetMode = "External"/>
	<Relationship Id="rId8" Type="http://schemas.openxmlformats.org/officeDocument/2006/relationships/hyperlink" Target="consultantplus://offline/ref=5D6B4A5C76D59B7C2D503C60DEC7D33E3A7405B49319D0F4006CFE42A2CE1922E4BD6B95E7B54D5A789295D3E44AE73565A1E6148DA9CD39D8AE18CCL4M7K" TargetMode = "External"/>
	<Relationship Id="rId9" Type="http://schemas.openxmlformats.org/officeDocument/2006/relationships/hyperlink" Target="consultantplus://offline/ref=5D6B4A5C76D59B7C2D503C60DEC7D33E3A7405B4931AD7FA0361FE42A2CE1922E4BD6B95E7B54D5A789295D3E44AE73565A1E6148DA9CD39D8AE18CCL4M7K" TargetMode = "External"/>
	<Relationship Id="rId10" Type="http://schemas.openxmlformats.org/officeDocument/2006/relationships/hyperlink" Target="consultantplus://offline/ref=5D6B4A5C76D59B7C2D50226DC8AB8E35367E5BBA921BDBAB5E3CF815FD9E1F77A4FD6DC0ADF545502CC3D186E140BB7A21F3F51785B5LCMFK" TargetMode = "External"/>
	<Relationship Id="rId11" Type="http://schemas.openxmlformats.org/officeDocument/2006/relationships/hyperlink" Target="consultantplus://offline/ref=5D6B4A5C76D59B7C2D503C60DEC7D33E3A7405B49319D6FB076EFE42A2CE1922E4BD6B95E7B54D5A789295D6EA4AE73565A1E6148DA9CD39D8AE18CCL4M7K" TargetMode = "External"/>
	<Relationship Id="rId12" Type="http://schemas.openxmlformats.org/officeDocument/2006/relationships/hyperlink" Target="consultantplus://offline/ref=5D6B4A5C76D59B7C2D50226DC8AB8E35367E5BBA921BDBAB5E3CF815FD9E1F77B6FD35CCA5F95E5B7F8C97D3EEL4M3K" TargetMode = "External"/>
	<Relationship Id="rId13" Type="http://schemas.openxmlformats.org/officeDocument/2006/relationships/hyperlink" Target="consultantplus://offline/ref=5D6B4A5C76D59B7C2D503C60DEC7D33E3A7405B4931FD7FD0469FE42A2CE1922E4BD6B95E7B54D5A789295D3E54AE73565A1E6148DA9CD39D8AE18CCL4M7K" TargetMode = "External"/>
	<Relationship Id="rId14" Type="http://schemas.openxmlformats.org/officeDocument/2006/relationships/hyperlink" Target="consultantplus://offline/ref=5D6B4A5C76D59B7C2D503C60DEC7D33E3A7405B4931FD7FD0469FE42A2CE1922E4BD6B95E7B54D5A789295D2ED4AE73565A1E6148DA9CD39D8AE18CCL4M7K" TargetMode = "External"/>
	<Relationship Id="rId15" Type="http://schemas.openxmlformats.org/officeDocument/2006/relationships/hyperlink" Target="consultantplus://offline/ref=5D6B4A5C76D59B7C2D503C60DEC7D33E3A7405B4931FD7FD0469FE42A2CE1922E4BD6B95E7B54D5A789295D2EE4AE73565A1E6148DA9CD39D8AE18CCL4M7K" TargetMode = "External"/>
	<Relationship Id="rId16" Type="http://schemas.openxmlformats.org/officeDocument/2006/relationships/hyperlink" Target="consultantplus://offline/ref=5D6B4A5C76D59B7C2D503C60DEC7D33E3A7405B49319D0F4006CFE42A2CE1922E4BD6B95E7B54D5A789295D3E54AE73565A1E6148DA9CD39D8AE18CCL4M7K" TargetMode = "External"/>
	<Relationship Id="rId17" Type="http://schemas.openxmlformats.org/officeDocument/2006/relationships/hyperlink" Target="consultantplus://offline/ref=5D6B4A5C76D59B7C2D50226DC8AB8E35367E5BBA921BDBAB5E3CF815FD9E1F77B6FD35CCA5F95E5B7F8C97D3EEL4M3K" TargetMode = "External"/>
	<Relationship Id="rId18" Type="http://schemas.openxmlformats.org/officeDocument/2006/relationships/hyperlink" Target="consultantplus://offline/ref=5D6B4A5C76D59B7C2D503C60DEC7D33E3A7405B4931FD7FD0469FE42A2CE1922E4BD6B95E7B54D5A789295D2E84AE73565A1E6148DA9CD39D8AE18CCL4M7K" TargetMode = "External"/>
	<Relationship Id="rId19" Type="http://schemas.openxmlformats.org/officeDocument/2006/relationships/hyperlink" Target="consultantplus://offline/ref=5D6B4A5C76D59B7C2D503C60DEC7D33E3A7405B4931FD7FD0469FE42A2CE1922E4BD6B95E7B54D5A789295D2EA4AE73565A1E6148DA9CD39D8AE18CCL4M7K" TargetMode = "External"/>
	<Relationship Id="rId20" Type="http://schemas.openxmlformats.org/officeDocument/2006/relationships/hyperlink" Target="consultantplus://offline/ref=5D6B4A5C76D59B7C2D50226DC8AB8E35367E5BBA921BDBAB5E3CF815FD9E1F77A4FD6DC4A1F046502CC3D186E140BB7A21F3F51785B5LCMFK" TargetMode = "External"/>
	<Relationship Id="rId21" Type="http://schemas.openxmlformats.org/officeDocument/2006/relationships/hyperlink" Target="consultantplus://offline/ref=5D6B4A5C76D59B7C2D503C60DEC7D33E3A7405B4931AD7FA0361FE42A2CE1922E4BD6B95E7B54D5A789295D3E54AE73565A1E6148DA9CD39D8AE18CCL4M7K" TargetMode = "External"/>
	<Relationship Id="rId22" Type="http://schemas.openxmlformats.org/officeDocument/2006/relationships/hyperlink" Target="consultantplus://offline/ref=5D6B4A5C76D59B7C2D503C60DEC7D33E3A7405B4931FD7FD0469FE42A2CE1922E4BD6B95E7B54D5A789295D2E44AE73565A1E6148DA9CD39D8AE18CCL4M7K" TargetMode = "External"/>
	<Relationship Id="rId23" Type="http://schemas.openxmlformats.org/officeDocument/2006/relationships/hyperlink" Target="consultantplus://offline/ref=5D6B4A5C76D59B7C2D503C60DEC7D33E3A7405B4931FD7FD0469FE42A2CE1922E4BD6B95E7B54D5A789295D1E54AE73565A1E6148DA9CD39D8AE18CCL4M7K" TargetMode = "External"/>
	<Relationship Id="rId24" Type="http://schemas.openxmlformats.org/officeDocument/2006/relationships/hyperlink" Target="consultantplus://offline/ref=5D6B4A5C76D59B7C2D503C60DEC7D33E3A7405B49319D0F4006CFE42A2CE1922E4BD6B95E7B54D5A789295D2ED4AE73565A1E6148DA9CD39D8AE18CCL4M7K" TargetMode = "External"/>
	<Relationship Id="rId25" Type="http://schemas.openxmlformats.org/officeDocument/2006/relationships/hyperlink" Target="consultantplus://offline/ref=5D6B4A5C76D59B7C2D503C60DEC7D33E3A7405B4931FD7FD0469FE42A2CE1922E4BD6B95E7B54D5A789295D0ED4AE73565A1E6148DA9CD39D8AE18CCL4M7K" TargetMode = "External"/>
	<Relationship Id="rId26" Type="http://schemas.openxmlformats.org/officeDocument/2006/relationships/hyperlink" Target="consultantplus://offline/ref=5D6B4A5C76D59B7C2D503C60DEC7D33E3A7405B49319D0F4006CFE42A2CE1922E4BD6B95E7B54D5A789295D2E84AE73565A1E6148DA9CD39D8AE18CCL4M7K" TargetMode = "External"/>
	<Relationship Id="rId27" Type="http://schemas.openxmlformats.org/officeDocument/2006/relationships/hyperlink" Target="consultantplus://offline/ref=5D6B4A5C76D59B7C2D503C60DEC7D33E3A7405B49319D0F4006CFE42A2CE1922E4BD6B95E7B54D5A789295D2EB4AE73565A1E6148DA9CD39D8AE18CCL4M7K" TargetMode = "External"/>
	<Relationship Id="rId28" Type="http://schemas.openxmlformats.org/officeDocument/2006/relationships/hyperlink" Target="consultantplus://offline/ref=5D6B4A5C76D59B7C2D503C60DEC7D33E3A7405B49319D0F4006CFE42A2CE1922E4BD6B95E7B54D5A789295D2E54AE73565A1E6148DA9CD39D8AE18CCL4M7K" TargetMode = "External"/>
	<Relationship Id="rId29" Type="http://schemas.openxmlformats.org/officeDocument/2006/relationships/hyperlink" Target="consultantplus://offline/ref=5D6B4A5C76D59B7C2D503C60DEC7D33E3A7405B4931FD7FD0469FE42A2CE1922E4BD6B95E7B54D5A789295D7ED4AE73565A1E6148DA9CD39D8AE18CCL4M7K" TargetMode = "External"/>
	<Relationship Id="rId30" Type="http://schemas.openxmlformats.org/officeDocument/2006/relationships/hyperlink" Target="consultantplus://offline/ref=5D6B4A5C76D59B7C2D50226DC8AB8E35367E5BBA921BDBAB5E3CF815FD9E1F77A4FD6DC4A1F046502CC3D186E140BB7A21F3F51785B5LCMFK" TargetMode = "External"/>
	<Relationship Id="rId31" Type="http://schemas.openxmlformats.org/officeDocument/2006/relationships/hyperlink" Target="consultantplus://offline/ref=5D6B4A5C76D59B7C2D503C60DEC7D33E3A7405B4931AD7FA0361FE42A2CE1922E4BD6B95E7B54D5A789295D2EE4AE73565A1E6148DA9CD39D8AE18CCL4M7K" TargetMode = "External"/>
	<Relationship Id="rId32" Type="http://schemas.openxmlformats.org/officeDocument/2006/relationships/hyperlink" Target="consultantplus://offline/ref=5D6B4A5C76D59B7C2D503C60DEC7D33E3A7405B49319D0F4006CFE42A2CE1922E4BD6B95E7B54D5A789295D1ED4AE73565A1E6148DA9CD39D8AE18CCL4M7K" TargetMode = "External"/>
	<Relationship Id="rId33" Type="http://schemas.openxmlformats.org/officeDocument/2006/relationships/hyperlink" Target="consultantplus://offline/ref=5D6B4A5C76D59B7C2D503C60DEC7D33E3A7405B4931AD7FA0361FE42A2CE1922E4BD6B95E7B54D5A789295D2E84AE73565A1E6148DA9CD39D8AE18CCL4M7K" TargetMode = "External"/>
	<Relationship Id="rId34" Type="http://schemas.openxmlformats.org/officeDocument/2006/relationships/hyperlink" Target="consultantplus://offline/ref=5D6B4A5C76D59B7C2D503C60DEC7D33E3A7405B49319D0F4006CFE42A2CE1922E4BD6B95E7B54D5A789295D1EE4AE73565A1E6148DA9CD39D8AE18CCL4M7K" TargetMode = "External"/>
	<Relationship Id="rId35" Type="http://schemas.openxmlformats.org/officeDocument/2006/relationships/hyperlink" Target="consultantplus://offline/ref=5D6B4A5C76D59B7C2D503C60DEC7D33E3A7405B4931FD7FD0469FE42A2CE1922E4BD6B95E7B54D5A789295D6EC4AE73565A1E6148DA9CD39D8AE18CCL4M7K" TargetMode = "External"/>
	<Relationship Id="rId36" Type="http://schemas.openxmlformats.org/officeDocument/2006/relationships/hyperlink" Target="consultantplus://offline/ref=5D6B4A5C76D59B7C2D503C60DEC7D33E3A7405B4931AD7FA0361FE42A2CE1922E4BD6B95E7B54D5A789295D2EA4AE73565A1E6148DA9CD39D8AE18CCL4M7K" TargetMode = "External"/>
	<Relationship Id="rId37" Type="http://schemas.openxmlformats.org/officeDocument/2006/relationships/hyperlink" Target="consultantplus://offline/ref=5D6B4A5C76D59B7C2D503C60DEC7D33E3A7405B4931FD7FD0469FE42A2CE1922E4BD6B95E7B54D5A789295D5EF4AE73565A1E6148DA9CD39D8AE18CCL4M7K" TargetMode = "External"/>
	<Relationship Id="rId38" Type="http://schemas.openxmlformats.org/officeDocument/2006/relationships/hyperlink" Target="consultantplus://offline/ref=5D6B4A5C76D59B7C2D503C60DEC7D33E3A7405B49319D0F4006CFE42A2CE1922E4BD6B95E7B54D5A789295D1E84AE73565A1E6148DA9CD39D8AE18CCL4M7K" TargetMode = "External"/>
	<Relationship Id="rId39" Type="http://schemas.openxmlformats.org/officeDocument/2006/relationships/hyperlink" Target="consultantplus://offline/ref=5D6B4A5C76D59B7C2D503C60DEC7D33E3A7405B49319D0F4006CFE42A2CE1922E4BD6B95E7B54D5A789295D1EA4AE73565A1E6148DA9CD39D8AE18CCL4M7K" TargetMode = "External"/>
	<Relationship Id="rId40" Type="http://schemas.openxmlformats.org/officeDocument/2006/relationships/hyperlink" Target="consultantplus://offline/ref=5D6B4A5C76D59B7C2D503C60DEC7D33E3A7405B49319D0F4006CFE42A2CE1922E4BD6B95E7B54D5A789295D1E44AE73565A1E6148DA9CD39D8AE18CCL4M7K" TargetMode = "External"/>
	<Relationship Id="rId41" Type="http://schemas.openxmlformats.org/officeDocument/2006/relationships/hyperlink" Target="consultantplus://offline/ref=5D6B4A5C76D59B7C2D503C60DEC7D33E3A7405B49319D0F4006CFE42A2CE1922E4BD6B95E7B54D5A789295D1E54AE73565A1E6148DA9CD39D8AE18CCL4M7K" TargetMode = "External"/>
	<Relationship Id="rId42" Type="http://schemas.openxmlformats.org/officeDocument/2006/relationships/hyperlink" Target="consultantplus://offline/ref=5D6B4A5C76D59B7C2D503C60DEC7D33E3A7405B49319D0F4006CFE42A2CE1922E4BD6B95E7B54D5A789295D0EC4AE73565A1E6148DA9CD39D8AE18CCL4M7K" TargetMode = "External"/>
	<Relationship Id="rId43" Type="http://schemas.openxmlformats.org/officeDocument/2006/relationships/hyperlink" Target="consultantplus://offline/ref=5D6B4A5C76D59B7C2D503C60DEC7D33E3A7405B49319D0F4006CFE42A2CE1922E4BD6B95E7B54D5A789295D0ED4AE73565A1E6148DA9CD39D8AE18CCL4M7K" TargetMode = "External"/>
	<Relationship Id="rId44" Type="http://schemas.openxmlformats.org/officeDocument/2006/relationships/hyperlink" Target="consultantplus://offline/ref=5D6B4A5C76D59B7C2D503C60DEC7D33E3A7405B49319D0F4006CFE42A2CE1922E4BD6B95E7B54D5A789295D0EE4AE73565A1E6148DA9CD39D8AE18CCL4M7K" TargetMode = "External"/>
	<Relationship Id="rId45" Type="http://schemas.openxmlformats.org/officeDocument/2006/relationships/hyperlink" Target="consultantplus://offline/ref=5D6B4A5C76D59B7C2D50226DC8AB8E35367E5BBA921BDBAB5E3CF815FD9E1F77B6FD35CCA5F95E5B7F8C97D3EEL4M3K" TargetMode = "External"/>
	<Relationship Id="rId46" Type="http://schemas.openxmlformats.org/officeDocument/2006/relationships/hyperlink" Target="consultantplus://offline/ref=5D6B4A5C76D59B7C2D503C60DEC7D33E3A7405B49319D0F4006CFE42A2CE1922E4BD6B95E7B54D5A789295D0E84AE73565A1E6148DA9CD39D8AE18CCL4M7K" TargetMode = "External"/>
	<Relationship Id="rId47" Type="http://schemas.openxmlformats.org/officeDocument/2006/relationships/hyperlink" Target="consultantplus://offline/ref=5D6B4A5C76D59B7C2D503C60DEC7D33E3A7405B4931AD7FA0361FE42A2CE1922E4BD6B95E7B54D5A789295D2E44AE73565A1E6148DA9CD39D8AE18CCL4M7K" TargetMode = "External"/>
	<Relationship Id="rId48" Type="http://schemas.openxmlformats.org/officeDocument/2006/relationships/hyperlink" Target="consultantplus://offline/ref=5D6B4A5C76D59B7C2D503C60DEC7D33E3A7405B4931FD7FD0469FE42A2CE1922E4BD6B95E7B54D5A789295DBE94AE73565A1E6148DA9CD39D8AE18CCL4M7K" TargetMode = "External"/>
	<Relationship Id="rId49" Type="http://schemas.openxmlformats.org/officeDocument/2006/relationships/hyperlink" Target="consultantplus://offline/ref=5D6B4A5C76D59B7C2D50226DC8AB8E35367E5BBA921BDBAB5E3CF815FD9E1F77B6FD35CCA5F95E5B7F8C97D3EEL4M3K" TargetMode = "External"/>
	<Relationship Id="rId50" Type="http://schemas.openxmlformats.org/officeDocument/2006/relationships/hyperlink" Target="consultantplus://offline/ref=5D6B4A5C76D59B7C2D50226DC8AB8E35367E5BBA921BDBAB5E3CF815FD9E1F77B6FD35CCA5F95E5B7F8C97D3EEL4M3K" TargetMode = "External"/>
	<Relationship Id="rId51" Type="http://schemas.openxmlformats.org/officeDocument/2006/relationships/hyperlink" Target="consultantplus://offline/ref=5D6B4A5C76D59B7C2D503C60DEC7D33E3A7405B4931AD7FA0361FE42A2CE1922E4BD6B95E7B54D5A789295D2E54AE73565A1E6148DA9CD39D8AE18CCL4M7K" TargetMode = "External"/>
	<Relationship Id="rId52" Type="http://schemas.openxmlformats.org/officeDocument/2006/relationships/hyperlink" Target="consultantplus://offline/ref=5D6B4A5C76D59B7C2D503C60DEC7D33E3A7405B4931AD7FA0361FE42A2CE1922E4BD6B95E7B54D5A789295D1EC4AE73565A1E6148DA9CD39D8AE18CCL4M7K" TargetMode = "External"/>
	<Relationship Id="rId53" Type="http://schemas.openxmlformats.org/officeDocument/2006/relationships/hyperlink" Target="consultantplus://offline/ref=5D6B4A5C76D59B7C2D50226DC8AB8E35367E5BBA921BDBAB5E3CF815FD9E1F77B6FD35CCA5F95E5B7F8C97D3EEL4M3K" TargetMode = "External"/>
	<Relationship Id="rId54" Type="http://schemas.openxmlformats.org/officeDocument/2006/relationships/hyperlink" Target="consultantplus://offline/ref=5D6B4A5C76D59B7C2D50226DC8AB8E35367E5BBA921BDBAB5E3CF815FD9E1F77B6FD35CCA5F95E5B7F8C97D3EEL4M3K" TargetMode = "External"/>
	<Relationship Id="rId55" Type="http://schemas.openxmlformats.org/officeDocument/2006/relationships/hyperlink" Target="consultantplus://offline/ref=5D6B4A5C76D59B7C2D503C60DEC7D33E3A7405B4931AD7FA0361FE42A2CE1922E4BD6B95E7B54D5A789295D1ED4AE73565A1E6148DA9CD39D8AE18CCL4M7K" TargetMode = "External"/>
	<Relationship Id="rId56" Type="http://schemas.openxmlformats.org/officeDocument/2006/relationships/hyperlink" Target="consultantplus://offline/ref=5D6B4A5C76D59B7C2D503C60DEC7D33E3A7405B4931FD7FD0469FE42A2CE1922E4BD6B95E7B54D5A789294D3E44AE73565A1E6148DA9CD39D8AE18CCL4M7K" TargetMode = "External"/>
	<Relationship Id="rId57" Type="http://schemas.openxmlformats.org/officeDocument/2006/relationships/hyperlink" Target="consultantplus://offline/ref=5D6B4A5C76D59B7C2D503C60DEC7D33E3A7405B4931FD7FD0469FE42A2CE1922E4BD6B95E7B54D5A789294D2ED4AE73565A1E6148DA9CD39D8AE18CCL4M7K" TargetMode = "External"/>
	<Relationship Id="rId58" Type="http://schemas.openxmlformats.org/officeDocument/2006/relationships/hyperlink" Target="consultantplus://offline/ref=5D6B4A5C76D59B7C2D503C60DEC7D33E3A7405B4931FD7FD0469FE42A2CE1922E4BD6B95E7B54D5A789294D2EF4AE73565A1E6148DA9CD39D8AE18CCL4M7K" TargetMode = "External"/>
	<Relationship Id="rId59" Type="http://schemas.openxmlformats.org/officeDocument/2006/relationships/hyperlink" Target="consultantplus://offline/ref=5D6B4A5C76D59B7C2D503C60DEC7D33E3A7405B49319D0F4006CFE42A2CE1922E4BD6B95E7B54D5A789295D0E94AE73565A1E6148DA9CD39D8AE18CCL4M7K" TargetMode = "External"/>
	<Relationship Id="rId60" Type="http://schemas.openxmlformats.org/officeDocument/2006/relationships/hyperlink" Target="consultantplus://offline/ref=5D6B4A5C76D59B7C2D503C60DEC7D33E3A7405B49014D9F50363A348AA971520E3B23490E0A44D5A708C95D4F243B366L2M3K" TargetMode = "External"/>
	<Relationship Id="rId61" Type="http://schemas.openxmlformats.org/officeDocument/2006/relationships/hyperlink" Target="consultantplus://offline/ref=5D6B4A5C76D59B7C2D503C60DEC7D33E3A7405B49014D9FE0763A348AA971520E3B23490E0A44D5A708C95D4F243B366L2M3K"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4022.00.15</Application>
  <Company>КонсультантПлюс Версия 4022.00.15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Пермского края от 28.02.2008 N 201-ПК
(ред. от 08.06.2022)
"О предоставлении государственных гарантий Пермского края"
(принят ЗС ПК 21.02.2008)</dc:title>
  <dcterms:created xsi:type="dcterms:W3CDTF">2022-07-18T10:12:11Z</dcterms:created>
</cp:coreProperties>
</file>