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E3" w:rsidRDefault="007955E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955E3" w:rsidRDefault="007955E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7955E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55E3" w:rsidRDefault="007955E3">
            <w:pPr>
              <w:pStyle w:val="ConsPlusNormal"/>
            </w:pPr>
            <w:r>
              <w:t>3 марта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55E3" w:rsidRDefault="007955E3">
            <w:pPr>
              <w:pStyle w:val="ConsPlusNormal"/>
              <w:jc w:val="right"/>
            </w:pPr>
            <w:r>
              <w:t>N 440-ПК</w:t>
            </w:r>
          </w:p>
        </w:tc>
      </w:tr>
    </w:tbl>
    <w:p w:rsidR="007955E3" w:rsidRDefault="007955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Title"/>
        <w:jc w:val="center"/>
      </w:pPr>
      <w:r>
        <w:t>ПЕРМСКИЙ КРАЙ</w:t>
      </w:r>
    </w:p>
    <w:p w:rsidR="007955E3" w:rsidRDefault="007955E3">
      <w:pPr>
        <w:pStyle w:val="ConsPlusTitle"/>
        <w:jc w:val="center"/>
      </w:pPr>
    </w:p>
    <w:p w:rsidR="007955E3" w:rsidRDefault="007955E3">
      <w:pPr>
        <w:pStyle w:val="ConsPlusTitle"/>
        <w:jc w:val="center"/>
      </w:pPr>
      <w:r>
        <w:t>ЗАКОН</w:t>
      </w:r>
    </w:p>
    <w:p w:rsidR="007955E3" w:rsidRDefault="007955E3">
      <w:pPr>
        <w:pStyle w:val="ConsPlusTitle"/>
        <w:jc w:val="center"/>
      </w:pPr>
    </w:p>
    <w:p w:rsidR="007955E3" w:rsidRDefault="007955E3">
      <w:pPr>
        <w:pStyle w:val="ConsPlusTitle"/>
        <w:jc w:val="center"/>
      </w:pPr>
      <w:r>
        <w:t>О ПРОМЫШЛЕННОЙ ПОЛИТИКЕ В ПЕРМСКОМ КРАЕ</w:t>
      </w:r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Normal"/>
        <w:jc w:val="right"/>
      </w:pPr>
      <w:proofErr w:type="gramStart"/>
      <w:r>
        <w:t>Принят</w:t>
      </w:r>
      <w:proofErr w:type="gramEnd"/>
    </w:p>
    <w:p w:rsidR="007955E3" w:rsidRDefault="007955E3">
      <w:pPr>
        <w:pStyle w:val="ConsPlusNormal"/>
        <w:jc w:val="right"/>
      </w:pPr>
      <w:r>
        <w:t>Законодательным Собранием</w:t>
      </w:r>
    </w:p>
    <w:p w:rsidR="007955E3" w:rsidRDefault="007955E3">
      <w:pPr>
        <w:pStyle w:val="ConsPlusNormal"/>
        <w:jc w:val="right"/>
      </w:pPr>
      <w:r>
        <w:t>Пермского края</w:t>
      </w:r>
    </w:p>
    <w:p w:rsidR="007955E3" w:rsidRDefault="007955E3">
      <w:pPr>
        <w:pStyle w:val="ConsPlusNormal"/>
        <w:jc w:val="right"/>
      </w:pPr>
      <w:r>
        <w:t>19 февраля 2015 года</w:t>
      </w:r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Закон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31 декабря 2014 г. N 488-ФЗ "О промышленной политике в Российской Федерации" (далее - Федеральный закон "О промышленной политике в Российской Федерации"), Концепцией долгосрочного социально-экономического развития Российской Федерации, Стратегией социально-экономического развития Приволжского федерального округа, Стратегией социально-экономического развития Пермского края, Программой социально-экономического развития Пермского края регулирует отношения, возникающие между субъектами деятельности в сфере промышленности</w:t>
      </w:r>
      <w:proofErr w:type="gramEnd"/>
      <w:r>
        <w:t>, организациями, входящими в состав инфраструктуры поддержки указанной деятельности, органами государственной власти Российской Федерации, органами государственной власти Пермского края и органами местного самоуправления Пермского края при формировании и реализации промышленной политики в Пермском крае.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2. Промышленная политика в Пермском крае включает в себя комплекс правовых, экономических, организационных и иных мер, направленных на развитие промышленного потенциала Пермского края, обеспечение производства конкурентоспособной промышленной продукции, повышение производительности труда в промышленности, сбалансированное и устойчивое развитие отраслей промышленности в целях социально-экономического развития Пермского края.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 xml:space="preserve">3. Основные термины и понятия, используемые в настоящем Законе, применяются в том же значении, в каком они применяются в Федеральном </w:t>
      </w:r>
      <w:hyperlink r:id="rId6" w:history="1">
        <w:r>
          <w:rPr>
            <w:color w:val="0000FF"/>
          </w:rPr>
          <w:t>законе</w:t>
        </w:r>
      </w:hyperlink>
      <w:r>
        <w:t xml:space="preserve"> "О промышленной политике в Российской Федерации".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4. Настоящий Закон не применяется к отношениям, связанным с производством спиртосодержащей пищевой продукции, алкогольной продукции и производством табачных изделий.</w:t>
      </w:r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Title"/>
        <w:ind w:firstLine="540"/>
        <w:jc w:val="both"/>
        <w:outlineLvl w:val="0"/>
      </w:pPr>
      <w:r>
        <w:t>Статья 2. Цели и задачи промышленной политики</w:t>
      </w:r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Normal"/>
        <w:ind w:firstLine="540"/>
        <w:jc w:val="both"/>
      </w:pPr>
      <w:r>
        <w:t>1. Целями промышленной политики в Пермском крае являются: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1) формирование высокотехнологичной, конкурентоспособной промышленности, обеспечивающей переход экономики государства от экспортно-сырьевого типа развития к инновационному типу развития;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2) обеспечение обороны страны и безопасности государства;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lastRenderedPageBreak/>
        <w:t>3) обеспечение занятости населения и повышение уровня жизни граждан на территории Пермского края.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2. Задачами промышленной политики являются: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 xml:space="preserve">1) создание и развитие современной промышленной инфраструктуры, инфраструктуры поддержки деятельности в сфере промышленности, </w:t>
      </w:r>
      <w:proofErr w:type="gramStart"/>
      <w:r>
        <w:t>соответствующих</w:t>
      </w:r>
      <w:proofErr w:type="gramEnd"/>
      <w:r>
        <w:t xml:space="preserve"> целям и задачам, определенным документами стратегического планирования Пермского края;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2) создание конкурентных условий осуществления деятельности в сфере промышленности по сравнению с условиями осуществления указанной деятельности на территориях иностранных государств;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3) стимулирование субъектов деятельности в сфере промышленности осуществлять внедрение результатов интеллектуальной деятельности и освоение производства инновационной промышленной продукции;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4) стимулирование субъектов деятельности в сфере промышленности рационально и эффективно использовать материальные, финансовые, трудовые и природные ресурсы, обеспечивать повышение производительности труда, внедрение импортозамещающих, ресурсосберегающих и экологически безопасных технологий;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5) увеличение выпуска продукции с высокой долей добавленной стоимости и поддержка экспорта такой продукции;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6) поддержка технологического перевооружения субъектов деятельности в сфере промышленности, модернизация основных производственных фондов исходя из темпов, опережающих их старение;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7) снижение риска чрезвычайных ситуаций техногенного характера на объектах промышленной инфраструктуры;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8) обеспечение технологической независимости национальной экономики.</w:t>
      </w:r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Title"/>
        <w:ind w:firstLine="540"/>
        <w:jc w:val="both"/>
        <w:outlineLvl w:val="0"/>
      </w:pPr>
      <w:r>
        <w:t>Статья 3. Принципы промышленной политики</w:t>
      </w:r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Normal"/>
        <w:ind w:firstLine="540"/>
        <w:jc w:val="both"/>
      </w:pPr>
      <w:r>
        <w:t>Основополагающими принципами промышленной политики являются: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1) программно-целевой метод формирования документов стратегического планирования в сфере промышленности;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2) измеримость целей развития промышленности и реализации мер стимулирования субъектов деятельности в сфере промышленности;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 xml:space="preserve">3) мониторинг эффективности промышленной политики и </w:t>
      </w:r>
      <w:proofErr w:type="gramStart"/>
      <w:r>
        <w:t>контроль за</w:t>
      </w:r>
      <w:proofErr w:type="gramEnd"/>
      <w:r>
        <w:t xml:space="preserve"> ее реализацией;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4) применение мер стимулирования деятельности в сфере промышленности для достижения показателей и индикаторов, установленных документами стратегического планирования;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5) координация мер стимулирования деятельности в сфере промышленности, осуществляемых органами государственной власти Пермского края, органами местного самоуправления Пермского края;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6) рациональное сочетание форм и методов государственного регулирования и рыночной экономики, мер прямого и косвенного стимулирования деятельности в сфере промышленности;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lastRenderedPageBreak/>
        <w:t>7) обеспеченность ресурсами и их концентрация на развитии приоритетных отраслей промышленности;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8) информационная открытость при разработке промышленной политики и применении мер стимулирования деятельности в сфере промышленности с учетом интересов безопасности государства;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9) равный доступ субъектов деятельности в сфере промышленности к получению государственной поддержки в соответствии с условиями ее предоставления;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10) интеграция науки, образования и промышленности;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11) выражение интересов Пермского края в решении вопросов функционирования и развития оборонно-промышленного комплекса.</w:t>
      </w:r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Title"/>
        <w:ind w:firstLine="540"/>
        <w:jc w:val="both"/>
        <w:outlineLvl w:val="0"/>
      </w:pPr>
      <w:r>
        <w:t>Статья 4. Полномочия исполнительных органов государственной власти Пермского края в сфере промышленной политики</w:t>
      </w:r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Normal"/>
        <w:ind w:firstLine="540"/>
        <w:jc w:val="both"/>
      </w:pPr>
      <w:r>
        <w:t>1. Правительство Пермского края в соответствии с настоящим Законом: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1) обеспечивает реализацию промышленной политики в соответствии с федеральным законодательством и законами Пермского края;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2) принимает нормативные правовые акты Пермского края в сфере промышленной политики;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3) обеспечивает разработку и утверждает в установленном порядке государственные программы Пермского края, принимаемые в целях реализации промышленной политики, достижения целевых показателей, определенных документами стратегического планирования Пермского края;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4) утверждает порядок предоставления мер стимулирования деятельности в сфере промышленности;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5) определяет уполномоченный исполнительный орган государственной власти Пермского края в области формирования и реализации промышленной политики (далее - уполномоченный орган);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6) осуществляет в пределах своих полномочий сотрудничество с федеральными органами государственной власти, международными организациями и административно-территориальными образованиями иностранных госуда</w:t>
      </w:r>
      <w:proofErr w:type="gramStart"/>
      <w:r>
        <w:t>рств в сф</w:t>
      </w:r>
      <w:proofErr w:type="gramEnd"/>
      <w:r>
        <w:t>ере промышленной политики;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7) устанавливает дополнительные требования к индустриальным (промышленным) паркам и управляющим компаниям индустриальных (промышленных) парков, промышленным кластерам, специализированным организациям промышленных кластеров в целях применения к ним мер стимулирования, установленных настоящим Законом, иными нормативными правовыми актами Пермского края;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 xml:space="preserve">8) утверждает </w:t>
      </w:r>
      <w:proofErr w:type="gramStart"/>
      <w:r>
        <w:t>перечень</w:t>
      </w:r>
      <w:proofErr w:type="gramEnd"/>
      <w:r>
        <w:t xml:space="preserve"> и порядок осуществления мер стимулирования деятельности в сфере промышленности с целью создания индустриальных (промышленных) парков и промышленных кластеров на территории Пермского края за счет имущества и средств бюджета Пермского края;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9) утверждает порядок предоставления финансовой поддержки субъектам промышленной деятельности за счет имущества и средств бюджета Пермского края;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lastRenderedPageBreak/>
        <w:t>10) способствует развитию регионального и межрегионального сотрудничества субъектов деятельности в сфере промышленности, развитию промышленной кооперации путем создания и развития производственных и торговых связей между субъектами деятельности и иными организациями;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11) содействует развитию социального партнерства в Пермском крае;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12) принимает решения о создании координационных и совещательных органов в сфере промышленной политики, утверждает их состав и положения о них;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13) осуществляет иные полномочия в сфере промышленной политики в соответствии с федеральным законодательством и законодательством Пермского края;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14) взаимодействует с органами государственной власти Российской Федерации по вопросам функционирования и развития оборонно-промышленного комплекса на территории Пермского края.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2. Уполномоченный Правительством Пермского края исполнительный орган государственной власти Пермского края в соответствии с настоящим Законом: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1) разрабатывает нормативные правовые акты Пермского края в сфере промышленной политики;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2) разрабатывает и участвует в реализации мероприятий, содействующих развитию промышленности на территории Пермского края;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3) разрабатывает и участвует в реализации государственных программ Пермского края, принимаемых в целях реализации промышленной политики;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4) осуществляет мониторинг состояния промышленности в Пермском крае, в пределах компетенции запрашивает информацию и принимает меры по предупреждению рисков устойчивого развития субъектов деятельности в сфере промышленности на территории Пермского края;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5) осуществляет анализ состояния промышленности в Пермском крае, разрабатывает предложения по стимулированию деятельности в сфере промышленности, осуществляет подготовку и размещение на сайте Правительства Пермского края ежегодного доклада о состоянии и развитии промышленности в Пермском крае, о реализации мер стимулирования деятельности в сфере промышленности в Пермском крае;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6) осуществляет взаимодействие с субъектами деятельности в сфере промышленности по вопросам создания и развития индустриальных (промышленных) парков и промышленных кластеров на территории Пермского края;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7) совместно с организациями инфраструктуры поддержки деятельности в сфере промышленности принимает участие в предоставлении финансовой поддержки субъектам деятельности в сфере промышленности на возвратной основе в порядке, установленном Правительством Пермского края;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8) подтверждает соответствие индустриальных (промышленных) парков, управляющих компаний индустриальных (промышленных) парков, промышленных кластеров, специализированных организаций промышленных кластеров дополнительным требованиям, установленным Правительством Пермского края, в целях применения к ним мер стимулирования, установленных настоящим Законом, иными нормативными правовыми актами Пермского края;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 xml:space="preserve">9) осуществляет взаимодействие с федеральными органами государственной власти по </w:t>
      </w:r>
      <w:r>
        <w:lastRenderedPageBreak/>
        <w:t>вопросам реализации промышленной политики в Пермском крае;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10) осуществляет подготовку и обеспечивает подписание соглашений с федеральными органами государственной власти по вопросам реализации промышленной политики в Пермском крае;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11) исполняет иные полномочия в области стимулирования деятельности в сфере промышленности, возложенные на него Правительством Пермского края, в соответствии с настоящим Законом и иными нормативными правовыми актами Пермского края.</w:t>
      </w:r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Title"/>
        <w:ind w:firstLine="540"/>
        <w:jc w:val="both"/>
        <w:outlineLvl w:val="0"/>
      </w:pPr>
      <w:r>
        <w:t>Статья 5. Меры стимулирования деятельности в сфере промышленности</w:t>
      </w:r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Normal"/>
        <w:ind w:firstLine="540"/>
        <w:jc w:val="both"/>
      </w:pPr>
      <w:r>
        <w:t>1. Меры стимулирования деятельности в сфере промышленности включают в себя действия правового, экономического и организационного характера, которые осуществляются органами государственной власти Пермского края, органами местного самоуправления Пермского края, организациями, входящими в инфраструктуру поддержки деятельности в сфере промышленности, и направлены на достижение целей промышленной политики в Пермском крае.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Стимулирование деятельности в сфере промышленности осуществляется путем предоставления ее субъектам финансовой, информационно-консультационной поддержки, поддержки осуществляемой ими научно-технической деятельности и инновационной деятельности в сфере промышленности, поддержки развития их кадрового потенциала, поддержки развития </w:t>
      </w:r>
      <w:proofErr w:type="spellStart"/>
      <w:r>
        <w:t>импортозамещения</w:t>
      </w:r>
      <w:proofErr w:type="spellEnd"/>
      <w:r>
        <w:t>, поддержки развития промышленной кооперации, предоставления государственных и муниципальных преференций, иных форм поддержки, установленных федеральными законами и нормативными правовыми актами Президента Российской Федерации, нормативными правовыми актами Правительства Российской Федерации</w:t>
      </w:r>
      <w:proofErr w:type="gramEnd"/>
      <w:r>
        <w:t>, настоящим Законом и иными нормативными правовыми актами Пермского края, уставами муниципальных образований.</w:t>
      </w:r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Title"/>
        <w:ind w:firstLine="540"/>
        <w:jc w:val="both"/>
        <w:outlineLvl w:val="0"/>
      </w:pPr>
      <w:r>
        <w:t>Статья 6. Финансовая поддержка субъектов деятельности в сфере промышленности</w:t>
      </w:r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Normal"/>
        <w:ind w:firstLine="540"/>
        <w:jc w:val="both"/>
      </w:pPr>
      <w:r>
        <w:t xml:space="preserve">1. Финансовая поддержка субъектов деятельности в сфере промышленности предоставляется в формах, предусмотренных законодательством Российской Федерации, с учетом особенностей, установленных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промышленной политике в Российской Федерации", другими федеральными законами, с учетом состояния отдельных отраслей промышленности.</w:t>
      </w:r>
    </w:p>
    <w:p w:rsidR="007955E3" w:rsidRDefault="007955E3">
      <w:pPr>
        <w:pStyle w:val="ConsPlusNormal"/>
        <w:spacing w:before="220"/>
        <w:ind w:firstLine="540"/>
        <w:jc w:val="both"/>
      </w:pPr>
      <w:bookmarkStart w:id="0" w:name="P91"/>
      <w:bookmarkEnd w:id="0"/>
      <w:r>
        <w:t xml:space="preserve">2. </w:t>
      </w:r>
      <w:proofErr w:type="gramStart"/>
      <w:r>
        <w:t xml:space="preserve">При предоставлении субъектам деятельности в сфере промышленности финансовой поддержки в форме предоставления субсидий из средств бюджета Пермского края нормативными правовыми актами о предоставлении субсидий, принятыми в соответствии с бюджетным законодательством Российской Федерации, наряду с обязательными положениями, указанными в </w:t>
      </w:r>
      <w:hyperlink r:id="rId8" w:history="1">
        <w:r>
          <w:rPr>
            <w:color w:val="0000FF"/>
          </w:rPr>
          <w:t>пункте 3 статьи 78</w:t>
        </w:r>
      </w:hyperlink>
      <w:r>
        <w:t xml:space="preserve"> Бюджетного кодекса Российской Федерации, могут устанавливаться следующие особенности предоставления субсидий:</w:t>
      </w:r>
      <w:proofErr w:type="gramEnd"/>
    </w:p>
    <w:p w:rsidR="007955E3" w:rsidRDefault="007955E3">
      <w:pPr>
        <w:pStyle w:val="ConsPlusNormal"/>
        <w:spacing w:before="220"/>
        <w:ind w:firstLine="540"/>
        <w:jc w:val="both"/>
      </w:pPr>
      <w:r>
        <w:t xml:space="preserve">1) использование конкурсных механизмов предоставления субсидий с включением в число </w:t>
      </w:r>
      <w:proofErr w:type="gramStart"/>
      <w:r>
        <w:t>критериев отбора их получателей показателей эффективности использования субсидий</w:t>
      </w:r>
      <w:proofErr w:type="gramEnd"/>
      <w:r>
        <w:t>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 xml:space="preserve">2) установление штрафов в сумме, эквивалентной предоставляемой субсидии, при </w:t>
      </w:r>
      <w:proofErr w:type="spellStart"/>
      <w:r>
        <w:t>недостижении</w:t>
      </w:r>
      <w:proofErr w:type="spellEnd"/>
      <w:r>
        <w:t xml:space="preserve"> субъектом деятельности в сфере промышленности - получателем субсидий показателей эффективности, установленных при ее предоставлении;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3) предоставление субсидий на финансирование создания или модернизации промышленной инфраструктуры, а также на освоение производства промышленной продукции;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 xml:space="preserve">4) иные особенности предоставления субсидий в соответствии с законодательством </w:t>
      </w:r>
      <w:r>
        <w:lastRenderedPageBreak/>
        <w:t>Российской Федерации.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 xml:space="preserve">3. Положения </w:t>
      </w:r>
      <w:hyperlink w:anchor="P91" w:history="1">
        <w:r>
          <w:rPr>
            <w:color w:val="0000FF"/>
          </w:rPr>
          <w:t>части 2</w:t>
        </w:r>
      </w:hyperlink>
      <w:r>
        <w:t xml:space="preserve"> настоящей статьи не применяются к субъектам деятельности в сфере промышленности ядерного оружейного комплекса.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4. Финансовая поддержка может предоставляться субъектам деятельности в сфере промышленности в форме налоговых льгот и преференций в соответствии с законодательством о налогах и сборах Российской Федерации и Пермского края.</w:t>
      </w:r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Title"/>
        <w:ind w:firstLine="540"/>
        <w:jc w:val="both"/>
        <w:outlineLvl w:val="0"/>
      </w:pPr>
      <w:r>
        <w:t>Статья 7. Региональные фонды развития промышленности</w:t>
      </w:r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Normal"/>
        <w:ind w:firstLine="540"/>
        <w:jc w:val="both"/>
      </w:pPr>
      <w:r>
        <w:t>1. Финансовую поддержку субъектов деятельности в сфере промышленности могут предоставлять региональные фонды развития промышленности, создаваемые в Пермском крае в организационно-правовой форме фонда или автономного учреждения либо создаваемые Правительством Пермского края (или уполномоченным им органом) совместно с организациями, входящими в состав инфраструктуры поддержки деятельности в сфере промышленности, в организационно-правовой форме фонда.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2. Региональные фонды развития промышленности создаются и действуют в соответствии с законодательством Российской Федерации о некоммерческих организациях с учетом особенностей, установленных федеральным законодательством в сфере промышленной политики.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 xml:space="preserve">3. Высшим органом управления регионального фонда развития промышленности является наблюдательный совет. К компетенции наблюдательного совета регионального фонда развития промышленности, имеющего организационно-правовую форму автономного учреждения, относятся вопросы, предусмотренные </w:t>
      </w:r>
      <w:hyperlink r:id="rId9" w:history="1">
        <w:r>
          <w:rPr>
            <w:color w:val="0000FF"/>
          </w:rPr>
          <w:t>статьей 11</w:t>
        </w:r>
      </w:hyperlink>
      <w:r>
        <w:t xml:space="preserve"> Федерального закона от 3 ноября 2006 г. N 174-ФЗ "Об автономных учреждениях", а также вопросы, определенные федеральным законодательством в сфере промышленной политики.</w:t>
      </w:r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Title"/>
        <w:ind w:firstLine="540"/>
        <w:jc w:val="both"/>
        <w:outlineLvl w:val="0"/>
      </w:pPr>
      <w:r>
        <w:t>Статья 8. Поддержка научно-технической и инновационной деятельности при осуществлении промышленной политики</w:t>
      </w:r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Normal"/>
        <w:ind w:firstLine="540"/>
        <w:jc w:val="both"/>
      </w:pPr>
      <w:r>
        <w:t>Поддержка научно-технической деятельности и инновационной деятельности при осуществлении промышленной политики может осуществляться органами государственной власти Пермского края и органами местного самоуправления Пермского края путем: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1) предоставления субъектам деятельности в сфере промышленности субсидий на финансирование научно-исследовательских, опытно-конструкторских и технологических работ;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2) стимулирования инновационной деятельности в хозяйственных обществах с участием Пермского края или в созданных Пермским краем некоммерческих организациях путем реализации прав Пермским краем как участником (акционером) соответствующего хозяйственного общества или учредителем некоммерческой организации;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3) предоставления финансовой поддержки организациям, осуществляющим инновационную деятельность при оказании инжиниринговых услуг, при реализации проектов по повышению уровня экологической безопасности промышленных производств, в том числе посредством использования наилучших доступных технологий;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4) создания условий для координации деятельности субъектов в сфере промышленности при осуществлении научной, научно-технической и инновационной деятельности и для кооперации между субъектами указанных видов деятельности;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 xml:space="preserve">5) стимулирования деятельности по созданию или освоению производства промышленной </w:t>
      </w:r>
      <w:r>
        <w:lastRenderedPageBreak/>
        <w:t>продукции путем внедрения в производство результатов интеллектуальной деятельности, относящихся к приоритетным направлениям развития науки, техники и технологий или критическим технологиям;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6) осуществления ускоренного порядка предоставления земельных участков для нужд промышленных предприятий и разрешений на строительство, ускоренного и упрощенного согласования проектов реконструкции промышленных объектов, предоставления возможностей льготного подключения объектов промышленности и их инфраструктуры к сетям общего пользования.</w:t>
      </w:r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Title"/>
        <w:ind w:firstLine="540"/>
        <w:jc w:val="both"/>
        <w:outlineLvl w:val="0"/>
      </w:pPr>
      <w:r>
        <w:t>Статья 9. Специальный инвестиционный контракт</w:t>
      </w:r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Normal"/>
        <w:ind w:firstLine="540"/>
        <w:jc w:val="both"/>
      </w:pPr>
      <w:r>
        <w:t xml:space="preserve">1. </w:t>
      </w:r>
      <w:proofErr w:type="gramStart"/>
      <w:r>
        <w:t>По специальному инвестиционному контракту одна сторона - инвестор в предусмотренный этим контрактом срок своими силами или с привлечением иных лиц обязуется создать либо модернизировать и (или) освоить производство промышленной продукции на территории Пермского края, а другая сторона - Правительство Пермского края (или уполномоченный им орган) в течение такого срока обязуется осуществлять меры стимулирования деятельности в сфере промышленности, предусмотренные законодательством Российской Федерации или</w:t>
      </w:r>
      <w:proofErr w:type="gramEnd"/>
      <w:r>
        <w:t xml:space="preserve"> законодательством Пермского края в момент заключения специального инвестиционного контракта.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2. Порядок заключения специального инвестиционного контракта Правительством Пермского края (или уполномоченным им органом) и муниципальными образованиями устанавливается соответственно нормативными правовыми актами Пермского края, муниципальными правовыми актами с учетом порядка заключения специального инвестиционного контракта, установленного Правительством Российской Федерации, и типовых форм, утвержденных Правительством Российской Федерации.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3. К специальному инвестиционному контракту применяются положения федерального законодательства, регулирующего отношения в сфере промышленной политики.</w:t>
      </w:r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Title"/>
        <w:ind w:firstLine="540"/>
        <w:jc w:val="both"/>
        <w:outlineLvl w:val="0"/>
      </w:pPr>
      <w:r>
        <w:t xml:space="preserve">Статья 10. Развитие </w:t>
      </w:r>
      <w:proofErr w:type="spellStart"/>
      <w:r>
        <w:t>импортозамещения</w:t>
      </w:r>
      <w:proofErr w:type="spellEnd"/>
      <w:r>
        <w:t xml:space="preserve"> в промышленности</w:t>
      </w:r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Normal"/>
        <w:ind w:firstLine="540"/>
        <w:jc w:val="both"/>
      </w:pPr>
      <w:r>
        <w:t xml:space="preserve">1. Развитие </w:t>
      </w:r>
      <w:proofErr w:type="spellStart"/>
      <w:r>
        <w:t>импортозамещения</w:t>
      </w:r>
      <w:proofErr w:type="spellEnd"/>
      <w:r>
        <w:t xml:space="preserve"> в промышленности осуществляется в Пермском крае путем реализации мероприятий, способствующих замещению импортируемых материалов, сырья, комплектующих, оборудования и технологий, используемых для производства промышленной продукции, производимыми в Пермском крае конкурентоспособными (соответствующими либо превосходящими их по свойствам и качеству) аналогами.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 xml:space="preserve">2. Промышленная политика, направленная на развитие </w:t>
      </w:r>
      <w:proofErr w:type="spellStart"/>
      <w:r>
        <w:t>импортозамещения</w:t>
      </w:r>
      <w:proofErr w:type="spellEnd"/>
      <w:r>
        <w:t>, включает в себя: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1) меры стимулирования деятельности в сфере промышленности, направленной на создание производств или увеличение объемов производства на территории Пермского края конкурентоспособных аналогов импортируемых материалов, сырья, комплектующих, оборудования и технологий, используемых для производства промышленной продукции;</w:t>
      </w:r>
    </w:p>
    <w:p w:rsidR="007955E3" w:rsidRDefault="007955E3">
      <w:pPr>
        <w:pStyle w:val="ConsPlusNormal"/>
        <w:spacing w:before="220"/>
        <w:ind w:firstLine="540"/>
        <w:jc w:val="both"/>
      </w:pPr>
      <w:proofErr w:type="gramStart"/>
      <w:r>
        <w:t>2) меры по содействию непрямому замещению или снижению потребности субъектов деятельности в сфере промышленности в импортируемых в Пермский край материалах, сырье, комплектующих, оборудовании и технологиях, которые не производятся и не могут производиться в Пермском крае или в субъектах Российской Федерации и используются для производства промышленной продукции.</w:t>
      </w:r>
      <w:proofErr w:type="gramEnd"/>
    </w:p>
    <w:p w:rsidR="007955E3" w:rsidRDefault="007955E3">
      <w:pPr>
        <w:pStyle w:val="ConsPlusNormal"/>
        <w:spacing w:before="220"/>
        <w:ind w:firstLine="540"/>
        <w:jc w:val="both"/>
      </w:pPr>
      <w:r>
        <w:t xml:space="preserve">3. Состав, порядок реализации и ресурсное обеспечение мероприятий по развитию </w:t>
      </w:r>
      <w:proofErr w:type="spellStart"/>
      <w:r>
        <w:t>импортозамещения</w:t>
      </w:r>
      <w:proofErr w:type="spellEnd"/>
      <w:r>
        <w:t xml:space="preserve"> в промышленности устанавливаются нормативными правовыми актами </w:t>
      </w:r>
      <w:r>
        <w:lastRenderedPageBreak/>
        <w:t>Пермского края.</w:t>
      </w:r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Title"/>
        <w:ind w:firstLine="540"/>
        <w:jc w:val="both"/>
        <w:outlineLvl w:val="0"/>
      </w:pPr>
      <w:r>
        <w:t>Статья 11. Информационно-консультационная поддержка субъектов деятельности в сфере промышленности</w:t>
      </w:r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Normal"/>
        <w:ind w:firstLine="540"/>
        <w:jc w:val="both"/>
      </w:pPr>
      <w:r>
        <w:t>Предоставление информационно-консультационной поддержки субъектам деятельности в сфере промышленности органами государственной власти Пермского края и органами местного самоуправления Пермского края может осуществляться в виде:</w:t>
      </w:r>
    </w:p>
    <w:p w:rsidR="007955E3" w:rsidRDefault="007955E3">
      <w:pPr>
        <w:pStyle w:val="ConsPlusNormal"/>
        <w:spacing w:before="220"/>
        <w:ind w:firstLine="540"/>
        <w:jc w:val="both"/>
      </w:pPr>
      <w:proofErr w:type="gramStart"/>
      <w:r>
        <w:t xml:space="preserve">1) финансирования публикаций в средствах массовой информации, издания и (или) ведения буклетов, каталогов, справочников, бюллетеней, баз данных, сайтов в информационно-телекоммуникационной сети "Интернет", содержащих экономическую, правовую, производственно-технологическую информацию, информацию в области маркетинга, необходимую для развития производства промышленной продукции, информацию о действующих мерах стимулирования деятельности в сфере промышленности, о развитии </w:t>
      </w:r>
      <w:proofErr w:type="spellStart"/>
      <w:r>
        <w:t>импортозамещения</w:t>
      </w:r>
      <w:proofErr w:type="spellEnd"/>
      <w:r>
        <w:t xml:space="preserve"> в промышленности, проводимых ярмарках, выставках, форумах, конференциях и условиях участия в</w:t>
      </w:r>
      <w:proofErr w:type="gramEnd"/>
      <w:r>
        <w:t xml:space="preserve"> них;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2) организации и содействия в проведении ярмарок, выставок, форумов, конференций на территории Пермского края.</w:t>
      </w:r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Title"/>
        <w:ind w:firstLine="540"/>
        <w:jc w:val="both"/>
        <w:outlineLvl w:val="0"/>
      </w:pPr>
      <w:r>
        <w:t>Статья 12. Поддержка субъектов деятельности в сфере промышленности в области развития кадрового потенциала</w:t>
      </w:r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Normal"/>
        <w:ind w:firstLine="540"/>
        <w:jc w:val="both"/>
      </w:pPr>
      <w:r>
        <w:t>Предоставление поддержки субъектам деятельности в сфере промышленности в области развития кадрового потенциала органами государственной власти Пермского края, органами местного самоуправления Пермского края может осуществляться в виде: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1) поддержки организаций, осуществляющих образовательную деятельность по дополнительным профессиональным программам для работников субъектов деятельности в сфере промышленности, посредством предоставления финансовой, информационной и консультационной поддержки;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2) предоставления учебно-методического и научно-педагогического обеспечения субъектам деятельности в сфере промышленности;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>3) финансовой поддержки субъектов деятельности в сфере промышленности, участвующих в создании организаций, осуществляющих образовательную деятельность по дополнительным профессиональным программам для работников указанных субъектов и обеспечивающих согласование теоретических знаний с практическими навыками и умениями;</w:t>
      </w:r>
    </w:p>
    <w:p w:rsidR="007955E3" w:rsidRDefault="007955E3">
      <w:pPr>
        <w:pStyle w:val="ConsPlusNormal"/>
        <w:spacing w:before="220"/>
        <w:ind w:firstLine="540"/>
        <w:jc w:val="both"/>
      </w:pPr>
      <w:proofErr w:type="gramStart"/>
      <w:r>
        <w:t>4) координации работ по формированию и размещению регионального заказа на подготовку кадров и повышение квалификации персонала на основе заявок субъектов деятельности в сфере промышленности, конкурсного отбора учебных заведений для выполнения регионального заказа, внедрения принципов дуального образования при подготовке кадров, выполнения иных мероприятий по поддержке субъектов деятельности в сфере промышленности в области профессионального обучения и дополнительного профессионального образования работников;</w:t>
      </w:r>
      <w:proofErr w:type="gramEnd"/>
    </w:p>
    <w:p w:rsidR="007955E3" w:rsidRDefault="007955E3">
      <w:pPr>
        <w:pStyle w:val="ConsPlusNormal"/>
        <w:spacing w:before="220"/>
        <w:ind w:firstLine="540"/>
        <w:jc w:val="both"/>
      </w:pPr>
      <w:r>
        <w:t>5) других мероприятий, связанных с предоставлением поддержки субъектам деятельности в сфере промышленности, при осуществлении ими образовательной деятельности по дополнительным профессиональным программам.</w:t>
      </w:r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Title"/>
        <w:ind w:firstLine="540"/>
        <w:jc w:val="both"/>
        <w:outlineLvl w:val="0"/>
      </w:pPr>
      <w:r>
        <w:t>Статья 13. Индустриальные (промышленные) парки</w:t>
      </w:r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Применение мер стимулирования деятельности в сфере промышленности, установленных настоящим Законом и иными нормативными правовыми актами Пермского края, к управляющей компании индустриального (промышленного) парка и субъектам деятельности в сфере промышленности, использующим объекты промышленной инфраструктуры в составе индустриального (промышленного) парка, осуществляется при условии соответствия индустриального (промышленного) парка и его управляющей компании требованиям, установленным Правительством Российской Федерации, и дополнительным требованиям, установленным Правительством Пермского</w:t>
      </w:r>
      <w:proofErr w:type="gramEnd"/>
      <w:r>
        <w:t xml:space="preserve"> края.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Подтверждение соответствия индустриального (промышленного) парка и управляющей компании индустриального (промышленного) парка требованиям, установленным Правительством Российской Федерации, и дополнительным требованиям, установленным Правительством Пермского края, осуществляется уполномоченным органом в порядке, установленном Правительством Пермского края.</w:t>
      </w:r>
      <w:proofErr w:type="gramEnd"/>
    </w:p>
    <w:p w:rsidR="007955E3" w:rsidRDefault="007955E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Применение мер стимулирования деятельности в сфере промышленности, установленных нормативными правовыми актами Пермского края, к управляющей компании индустриального (промышленного) парка и к субъектам деятельности в сфере промышленности, использующим объекты промышленной инфраструктуры, находящиеся в составе индустриального (промышленного) парка, осуществляется в порядке, установленном нормативными правовыми актами Пермского края, в случае соответствия индустриального (промышленного) парка и его управляющей компании требованиям, установленным Правительством Российской Федерации</w:t>
      </w:r>
      <w:proofErr w:type="gramEnd"/>
      <w:r>
        <w:t>, и дополнительным требованиям, установленным Правительством Пермского края.</w:t>
      </w:r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Title"/>
        <w:ind w:firstLine="540"/>
        <w:jc w:val="both"/>
        <w:outlineLvl w:val="0"/>
      </w:pPr>
      <w:r>
        <w:t>Статья 14. Промышленные кластеры</w:t>
      </w:r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Normal"/>
        <w:ind w:firstLine="540"/>
        <w:jc w:val="both"/>
      </w:pPr>
      <w:r>
        <w:t xml:space="preserve">1. </w:t>
      </w:r>
      <w:proofErr w:type="gramStart"/>
      <w:r>
        <w:t>Применение в отношении промышленных кластеров мер стимулирования деятельности в сфере промышленности, установленных нормативными правовыми актами Пермского края, возможно при условии создания специализированной организации, осуществляющей методическое, организационное, экспертно-аналитическое и информационное сопровождение развития промышленного кластера, и соответствия промышленного кластера и специализированной организации промышленного кластера требованиям, установленным Правительством Российской Федерации, и дополнительным требованиям, установленным Правительством Пермского края.</w:t>
      </w:r>
      <w:proofErr w:type="gramEnd"/>
      <w:r>
        <w:t xml:space="preserve"> </w:t>
      </w:r>
      <w:proofErr w:type="gramStart"/>
      <w:r>
        <w:t>Подтверждение соответствия промышленного кластера и специализированной организации промышленного кластера требованиям, установленным Правительством Российской Федерации, и дополнительным требованиям, установленным Правительством Пермского края, осуществляется в порядке, установленном Правительством Пермского края.</w:t>
      </w:r>
      <w:proofErr w:type="gramEnd"/>
    </w:p>
    <w:p w:rsidR="007955E3" w:rsidRDefault="007955E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Применение мер стимулирования деятельности в сфере промышленности, установленных нормативными правовыми актами Пермского края, в отношении промышленных кластеров осуществляется в порядке, установленном нормативными правовыми актами Пермского края, в случае соответствия промышленного кластера и специализированной организации промышленного кластера требованиям, установленным Правительством Российской Федерации, и дополнительным требованиям, установленным Правительством Пермского края.</w:t>
      </w:r>
      <w:proofErr w:type="gramEnd"/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Title"/>
        <w:ind w:firstLine="540"/>
        <w:jc w:val="both"/>
        <w:outlineLvl w:val="0"/>
      </w:pPr>
      <w:r>
        <w:t>Статья 15. Заключительные положения</w:t>
      </w:r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Normal"/>
        <w:ind w:firstLine="540"/>
        <w:jc w:val="both"/>
      </w:pPr>
      <w:r>
        <w:t>1. Настоящий Закон вступает в силу с 30 июня 2015 года, но не ранее чем через десять дней после дня его официального опубликования.</w:t>
      </w:r>
    </w:p>
    <w:p w:rsidR="007955E3" w:rsidRDefault="007955E3">
      <w:pPr>
        <w:pStyle w:val="ConsPlusNormal"/>
        <w:spacing w:before="220"/>
        <w:ind w:firstLine="540"/>
        <w:jc w:val="both"/>
      </w:pPr>
      <w:r>
        <w:t xml:space="preserve">2. Правительству Пермского края привести свои нормативные правовые акты, включая акты, принятие которых обусловлено надлежащей реализацией норм настоящего Закона, в соответствие с настоящим Законом в течение четырех месяцев со дня вступления в силу </w:t>
      </w:r>
      <w:r>
        <w:lastRenderedPageBreak/>
        <w:t>настоящего Закона.</w:t>
      </w:r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Normal"/>
        <w:jc w:val="right"/>
      </w:pPr>
      <w:r>
        <w:t>Губернатор</w:t>
      </w:r>
    </w:p>
    <w:p w:rsidR="007955E3" w:rsidRDefault="007955E3">
      <w:pPr>
        <w:pStyle w:val="ConsPlusNormal"/>
        <w:jc w:val="right"/>
      </w:pPr>
      <w:r>
        <w:t>Пермского края</w:t>
      </w:r>
    </w:p>
    <w:p w:rsidR="007955E3" w:rsidRDefault="007955E3">
      <w:pPr>
        <w:pStyle w:val="ConsPlusNormal"/>
        <w:jc w:val="right"/>
      </w:pPr>
      <w:r>
        <w:t>В.Ф.БАСАРГИН</w:t>
      </w:r>
    </w:p>
    <w:p w:rsidR="007955E3" w:rsidRDefault="007955E3">
      <w:pPr>
        <w:pStyle w:val="ConsPlusNormal"/>
      </w:pPr>
      <w:r>
        <w:t>03.03.2015 N 440-ПК</w:t>
      </w:r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Normal"/>
        <w:jc w:val="both"/>
      </w:pPr>
    </w:p>
    <w:p w:rsidR="007955E3" w:rsidRDefault="007955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1CC7" w:rsidRDefault="00C41CC7"/>
    <w:sectPr w:rsidR="00C41CC7" w:rsidSect="0086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955E3"/>
    <w:rsid w:val="007955E3"/>
    <w:rsid w:val="00C4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5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55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CD2A511629B34173C8DD703D0A4A8E312A1F65381E447A9A2BE646629B04AE2718F9ABFDA17B6267D1E76CAD3893A4B702181036025F6Ax8F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CD2A511629B34173C8DD703D0A4A8E312A1F683A1A447A9A2BE646629B04AE3518A1A7FDA3616367C4B13DE8x6F4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CD2A511629B34173C8DD703D0A4A8E312A1F683A1A447A9A2BE646629B04AE3518A1A7FDA3616367C4B13DE8x6F4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2CD2A511629B34173C8DD703D0A4A8E312A1F683A1A447A9A2BE646629B04AE2718F9ABFDA27F6A64D1E76CAD3893A4B702181036025F6Ax8FC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2CD2A511629B34173C8DD703D0A4A8E30281869321A447A9A2BE646629B04AE2718F9ABFDA27E6162D1E76CAD3893A4B702181036025F6Ax8F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3992</Words>
  <Characters>22757</Characters>
  <Application>Microsoft Office Word</Application>
  <DocSecurity>0</DocSecurity>
  <Lines>189</Lines>
  <Paragraphs>53</Paragraphs>
  <ScaleCrop>false</ScaleCrop>
  <Company/>
  <LinksUpToDate>false</LinksUpToDate>
  <CharactersWithSpaces>26696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Kolesnik-mm</dc:creator>
  <cp:lastModifiedBy>Kolesnik-mm</cp:lastModifiedBy>
  <cp:revision>1</cp:revision>
  <dcterms:created xsi:type="dcterms:W3CDTF">2019-11-01T09:05:00Z</dcterms:created>
  <dcterms:modified xsi:type="dcterms:W3CDTF">2019-11-01T09:06:00Z</dcterms:modified>
</cp:coreProperties>
</file>