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2" w:rsidRDefault="000D4E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4EF2" w:rsidRDefault="000D4E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4E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EF2" w:rsidRDefault="000D4EF2">
            <w:pPr>
              <w:pStyle w:val="ConsPlusNormal"/>
            </w:pPr>
            <w:r>
              <w:t>1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EF2" w:rsidRDefault="000D4EF2">
            <w:pPr>
              <w:pStyle w:val="ConsPlusNormal"/>
              <w:jc w:val="right"/>
            </w:pPr>
            <w:r>
              <w:t>N 292-ПК</w:t>
            </w:r>
          </w:p>
        </w:tc>
      </w:tr>
    </w:tbl>
    <w:p w:rsidR="000D4EF2" w:rsidRDefault="000D4E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Title"/>
        <w:jc w:val="center"/>
      </w:pPr>
      <w:r>
        <w:t>ПЕРМСКИЙ КРАЙ</w:t>
      </w:r>
    </w:p>
    <w:p w:rsidR="000D4EF2" w:rsidRDefault="000D4EF2">
      <w:pPr>
        <w:pStyle w:val="ConsPlusTitle"/>
        <w:jc w:val="both"/>
      </w:pPr>
    </w:p>
    <w:p w:rsidR="000D4EF2" w:rsidRDefault="000D4EF2">
      <w:pPr>
        <w:pStyle w:val="ConsPlusTitle"/>
        <w:jc w:val="center"/>
      </w:pPr>
      <w:r>
        <w:t>ЗАКОН</w:t>
      </w:r>
    </w:p>
    <w:p w:rsidR="000D4EF2" w:rsidRDefault="000D4EF2">
      <w:pPr>
        <w:pStyle w:val="ConsPlusTitle"/>
        <w:jc w:val="both"/>
      </w:pPr>
    </w:p>
    <w:p w:rsidR="000D4EF2" w:rsidRDefault="000D4EF2">
      <w:pPr>
        <w:pStyle w:val="ConsPlusTitle"/>
        <w:jc w:val="center"/>
      </w:pPr>
      <w:r>
        <w:t>О ВНЕСЕНИИ ИЗМЕНЕНИЙ В ЗАКОН ПЕРМСКОГО КРАЯ "О РЕГУЛИРОВАНИИ</w:t>
      </w:r>
    </w:p>
    <w:p w:rsidR="000D4EF2" w:rsidRDefault="000D4EF2">
      <w:pPr>
        <w:pStyle w:val="ConsPlusTitle"/>
        <w:jc w:val="center"/>
      </w:pPr>
      <w:r>
        <w:t>ДЕЙСТВИЯ ЗАКОНОДАТЕЛЬСТВА ПЕРМСКОГО КРАЯ О НАЛОГАХ И СБОРАХ</w:t>
      </w:r>
    </w:p>
    <w:p w:rsidR="000D4EF2" w:rsidRDefault="000D4EF2">
      <w:pPr>
        <w:pStyle w:val="ConsPlusTitle"/>
        <w:jc w:val="center"/>
      </w:pPr>
      <w:r>
        <w:t xml:space="preserve">В ОТНОШЕНИИ НАЛОГОПЛАТЕЛЬЩИКОВ, С КОТОРЫМИ </w:t>
      </w:r>
      <w:proofErr w:type="gramStart"/>
      <w:r>
        <w:t>ЗАКЛЮЧЕН</w:t>
      </w:r>
      <w:proofErr w:type="gramEnd"/>
    </w:p>
    <w:p w:rsidR="000D4EF2" w:rsidRDefault="000D4EF2">
      <w:pPr>
        <w:pStyle w:val="ConsPlusTitle"/>
        <w:jc w:val="center"/>
      </w:pPr>
      <w:r>
        <w:t>СПЕЦИАЛЬНЫЙ ИНВЕСТИЦИОННЫЙ КОНТРАКТ, ОБ УСТАНОВЛЕНИИ</w:t>
      </w:r>
    </w:p>
    <w:p w:rsidR="000D4EF2" w:rsidRDefault="000D4EF2">
      <w:pPr>
        <w:pStyle w:val="ConsPlusTitle"/>
        <w:jc w:val="center"/>
      </w:pPr>
      <w:r>
        <w:t>НАЛОГОВЫХ СТАВОК ПО НАЛОГУ НА ИМУЩЕСТВО ОРГАНИЗАЦИЙ</w:t>
      </w:r>
    </w:p>
    <w:p w:rsidR="000D4EF2" w:rsidRDefault="000D4EF2">
      <w:pPr>
        <w:pStyle w:val="ConsPlusTitle"/>
        <w:jc w:val="center"/>
      </w:pPr>
      <w:r>
        <w:t>И ПО НАЛОГУ НА ПРИБЫЛЬ ОРГАНИЗАЦИЙ ДЛЯ УКАЗАННОЙ КАТЕГОРИИ</w:t>
      </w:r>
    </w:p>
    <w:p w:rsidR="000D4EF2" w:rsidRDefault="000D4EF2">
      <w:pPr>
        <w:pStyle w:val="ConsPlusTitle"/>
        <w:jc w:val="center"/>
      </w:pPr>
      <w:r>
        <w:t xml:space="preserve">НАЛОГОПЛАТЕЛЬЩИКОВ И О ВНЕСЕНИИ ИЗМЕНЕНИЯ В ЗАКОН </w:t>
      </w:r>
      <w:proofErr w:type="gramStart"/>
      <w:r>
        <w:t>ПЕРМСКОЙ</w:t>
      </w:r>
      <w:proofErr w:type="gramEnd"/>
    </w:p>
    <w:p w:rsidR="000D4EF2" w:rsidRDefault="000D4EF2">
      <w:pPr>
        <w:pStyle w:val="ConsPlusTitle"/>
        <w:jc w:val="center"/>
      </w:pPr>
      <w:r>
        <w:t>ОБЛАСТИ "О НАЛОГООБЛОЖЕНИИ В ПЕРМСКОМ КРАЕ"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jc w:val="right"/>
      </w:pPr>
      <w:proofErr w:type="gramStart"/>
      <w:r>
        <w:t>Принят</w:t>
      </w:r>
      <w:proofErr w:type="gramEnd"/>
    </w:p>
    <w:p w:rsidR="000D4EF2" w:rsidRDefault="000D4EF2">
      <w:pPr>
        <w:pStyle w:val="ConsPlusNormal"/>
        <w:jc w:val="right"/>
      </w:pPr>
      <w:r>
        <w:t>Законодательным Собранием</w:t>
      </w:r>
    </w:p>
    <w:p w:rsidR="000D4EF2" w:rsidRDefault="000D4EF2">
      <w:pPr>
        <w:pStyle w:val="ConsPlusNormal"/>
        <w:jc w:val="right"/>
      </w:pPr>
      <w:r>
        <w:t>Пермского края</w:t>
      </w:r>
    </w:p>
    <w:p w:rsidR="000D4EF2" w:rsidRDefault="000D4EF2">
      <w:pPr>
        <w:pStyle w:val="ConsPlusNormal"/>
        <w:jc w:val="right"/>
      </w:pPr>
      <w:r>
        <w:t>18 октября 2018 года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Title"/>
        <w:ind w:firstLine="540"/>
        <w:jc w:val="both"/>
        <w:outlineLvl w:val="0"/>
      </w:pPr>
      <w:r>
        <w:t>Статья 1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8 октября 2015 г. N 549-ПК 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"О</w:t>
      </w:r>
      <w:proofErr w:type="gramEnd"/>
      <w:r>
        <w:t xml:space="preserve"> </w:t>
      </w:r>
      <w:proofErr w:type="gramStart"/>
      <w:r>
        <w:t>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12.10.2015, N 40; 04.07.2016, N 26; Официальный интернет-портал правовой информации (www.pravo.gov.ru), 30.12.2016) следующие изменения:</w:t>
      </w:r>
      <w:proofErr w:type="gramEnd"/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преамбуле</w:t>
        </w:r>
      </w:hyperlink>
      <w:r>
        <w:t xml:space="preserve"> слова "инвестиционные проекты по созданию и (или) освоению новых промышленных производств" заменить словами "инвестиционные проекты по созданию либо модернизации и (или) освоению промышленных производств".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статье 1</w:t>
        </w:r>
      </w:hyperlink>
      <w:r>
        <w:t>: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D4EF2" w:rsidRDefault="000D4EF2">
      <w:pPr>
        <w:pStyle w:val="ConsPlusNormal"/>
        <w:spacing w:before="220"/>
        <w:ind w:firstLine="540"/>
        <w:jc w:val="both"/>
      </w:pPr>
      <w:proofErr w:type="gramStart"/>
      <w:r>
        <w:t>"инвестиционный проект по созданию либо модернизации и (или) освоению промышленных производств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(бизнес-план), направленных на создание либо модернизацию и (или) освоение на территории Пермского края имущественного комплекса с объемом инвестиций не</w:t>
      </w:r>
      <w:proofErr w:type="gramEnd"/>
      <w:r>
        <w:t xml:space="preserve"> </w:t>
      </w:r>
      <w:proofErr w:type="gramStart"/>
      <w:r>
        <w:t xml:space="preserve">менее 750 млн. рублей, предназначенного для производства субъектом деятельности в сфере промышленности промышленной продукции, доходы от реализации которой составляют не менее 90 процентов всех доходов, учитываемых им при определении налоговой базы по налогу на прибыль организаций в соответствии с </w:t>
      </w:r>
      <w:hyperlink r:id="rId10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Федерации, без учета доходов в виде положительных курсовых разниц, </w:t>
      </w:r>
      <w:r>
        <w:lastRenderedPageBreak/>
        <w:t xml:space="preserve">предусмотренных </w:t>
      </w:r>
      <w:hyperlink r:id="rId11" w:history="1">
        <w:r>
          <w:rPr>
            <w:color w:val="0000FF"/>
          </w:rPr>
          <w:t>пунктом 11 части 2 статьи 250</w:t>
        </w:r>
        <w:proofErr w:type="gramEnd"/>
      </w:hyperlink>
      <w:r>
        <w:t xml:space="preserve"> Налогового кодекса Российской Федерации</w:t>
      </w:r>
      <w:proofErr w:type="gramStart"/>
      <w:r>
        <w:t>;"</w:t>
      </w:r>
      <w:proofErr w:type="gramEnd"/>
      <w:r>
        <w:t>;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14" w:history="1">
        <w:r>
          <w:rPr>
            <w:color w:val="0000FF"/>
          </w:rPr>
          <w:t>пятом</w:t>
        </w:r>
      </w:hyperlink>
      <w:r>
        <w:t xml:space="preserve"> слова "инвестиционный проект по созданию и (или) освоению новых промышленных производств" заменить словами "инвестиционный проект по созданию либо модернизации и (или) освоению промышленных производств".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3. В </w:t>
      </w:r>
      <w:hyperlink r:id="rId15" w:history="1">
        <w:r>
          <w:rPr>
            <w:color w:val="0000FF"/>
          </w:rPr>
          <w:t>статье 3</w:t>
        </w:r>
      </w:hyperlink>
      <w:r>
        <w:t>: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абзаце первом</w:t>
        </w:r>
      </w:hyperlink>
      <w:r>
        <w:t xml:space="preserve"> слова "инвестиционного проекта по созданию и (или) освоению новых промышленных производств" заменить словами "инвестиционного проекта по созданию либо модернизации и (или) освоению промышленного производства";</w:t>
      </w:r>
    </w:p>
    <w:p w:rsidR="000D4EF2" w:rsidRDefault="000D4EF2">
      <w:pPr>
        <w:pStyle w:val="ConsPlusNormal"/>
        <w:spacing w:before="220"/>
        <w:ind w:firstLine="540"/>
        <w:jc w:val="both"/>
      </w:pPr>
      <w:proofErr w:type="gramStart"/>
      <w:r>
        <w:t xml:space="preserve">2) в </w:t>
      </w:r>
      <w:hyperlink r:id="rId17" w:history="1">
        <w:r>
          <w:rPr>
            <w:color w:val="0000FF"/>
          </w:rPr>
          <w:t>абзаце третьем</w:t>
        </w:r>
      </w:hyperlink>
      <w:r>
        <w:t xml:space="preserve"> слова "в соответствии с пунктом 1 статьи 19 Закона Пермской области "О налогообложении в Пермском крае" заменить словами "в соответствии с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Закона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крае";</w:t>
      </w:r>
      <w:proofErr w:type="gramEnd"/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3) в </w:t>
      </w:r>
      <w:hyperlink r:id="rId19" w:history="1">
        <w:r>
          <w:rPr>
            <w:color w:val="0000FF"/>
          </w:rPr>
          <w:t>абзаце шестом</w:t>
        </w:r>
      </w:hyperlink>
      <w:r>
        <w:t xml:space="preserve"> слова "установленные Законом Пермской области "О налогообложении в Пермском крае" заменить словами "установленные </w:t>
      </w:r>
      <w:hyperlink r:id="rId20" w:history="1">
        <w:r>
          <w:rPr>
            <w:color w:val="0000FF"/>
          </w:rPr>
          <w:t>Законом</w:t>
        </w:r>
      </w:hyperlink>
      <w:r>
        <w:t xml:space="preserve">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4. </w:t>
      </w:r>
      <w:hyperlink r:id="rId21" w:history="1">
        <w:r>
          <w:rPr>
            <w:color w:val="0000FF"/>
          </w:rPr>
          <w:t>Статью 4</w:t>
        </w:r>
      </w:hyperlink>
      <w:r>
        <w:t xml:space="preserve"> изложить в следующей редакции: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>"Статья 4. Налоговая ставка налога на прибыль организаций, подлежащего зачислению в бюджет Пермского края, устанавливается для налогоплательщиков в размере 13,5 процента.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настоящей статьей, предоставляется на </w:t>
      </w:r>
      <w:proofErr w:type="gramStart"/>
      <w:r>
        <w:t>срок</w:t>
      </w:r>
      <w:proofErr w:type="gramEnd"/>
      <w:r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ходе реализации специального инвестиционного контракта, и до окончания налогового периода, в котором специальный инвестиционный контракт прекращает свое действие.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t>Налоговая ставка, установленная настоящей статьей, применяется при условии ведения налогоплательщиком раздельного учета доходов, полученных от реализации товаров, произведенных в ходе реализации специального инвестиционного контракта, и доходов, полученных при осуществлении иной хозяйственной деятельности</w:t>
      </w:r>
      <w:proofErr w:type="gramStart"/>
      <w:r>
        <w:t>.".</w:t>
      </w:r>
      <w:proofErr w:type="gramEnd"/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Title"/>
        <w:ind w:firstLine="540"/>
        <w:jc w:val="both"/>
        <w:outlineLvl w:val="0"/>
      </w:pPr>
      <w:r>
        <w:t>Статья 2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ind w:firstLine="540"/>
        <w:jc w:val="both"/>
      </w:pPr>
      <w:r>
        <w:t>1. Настоящий Закон вступает в силу с 1 января 2019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0D4EF2" w:rsidRDefault="000D4EF2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2. </w:t>
      </w:r>
      <w:proofErr w:type="gramStart"/>
      <w:r>
        <w:t xml:space="preserve">Положения настоящего Закона в части применения пониженных налоговых ставок налогоплательщиками, реализующими инвестиционные проекты по модернизации промышленных производств в рамках специальных инвестиционных контрактов, действуют со дня вступления в силу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08.10.2015 N 549-ПК 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</w:t>
      </w:r>
      <w:proofErr w:type="gramEnd"/>
      <w:r>
        <w:t xml:space="preserve">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"О налогообложении в Пермском крае".</w:t>
      </w:r>
    </w:p>
    <w:p w:rsidR="000D4EF2" w:rsidRDefault="000D4EF2">
      <w:pPr>
        <w:pStyle w:val="ConsPlusNormal"/>
        <w:spacing w:before="220"/>
        <w:ind w:firstLine="540"/>
        <w:jc w:val="both"/>
      </w:pPr>
      <w:r>
        <w:lastRenderedPageBreak/>
        <w:t xml:space="preserve">Указанные в </w:t>
      </w:r>
      <w:hyperlink w:anchor="P43" w:history="1">
        <w:r>
          <w:rPr>
            <w:color w:val="0000FF"/>
          </w:rPr>
          <w:t>абзаце первом</w:t>
        </w:r>
      </w:hyperlink>
      <w:r>
        <w:t xml:space="preserve"> настоящей части налогоплательщики, заключившие специальные инвестиционные контракты до вступления в силу настоящего Закона, вправе применять пониженные налоговые ставки в порядке и на условиях, действующих до вступления в силу настоящего Закона.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jc w:val="right"/>
      </w:pPr>
      <w:r>
        <w:t>Губернатор</w:t>
      </w:r>
    </w:p>
    <w:p w:rsidR="000D4EF2" w:rsidRDefault="000D4EF2">
      <w:pPr>
        <w:pStyle w:val="ConsPlusNormal"/>
        <w:jc w:val="right"/>
      </w:pPr>
      <w:r>
        <w:t>Пермского края</w:t>
      </w:r>
    </w:p>
    <w:p w:rsidR="000D4EF2" w:rsidRDefault="000D4EF2">
      <w:pPr>
        <w:pStyle w:val="ConsPlusNormal"/>
        <w:jc w:val="right"/>
      </w:pPr>
      <w:r>
        <w:t>М.Г.РЕШЕТНИКОВ</w:t>
      </w:r>
    </w:p>
    <w:p w:rsidR="000D4EF2" w:rsidRDefault="000D4EF2">
      <w:pPr>
        <w:pStyle w:val="ConsPlusNormal"/>
        <w:jc w:val="both"/>
      </w:pPr>
      <w:r>
        <w:t>01.11.2018 N 292-ПК</w:t>
      </w: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jc w:val="both"/>
      </w:pPr>
    </w:p>
    <w:p w:rsidR="000D4EF2" w:rsidRDefault="000D4E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0D4EF2">
      <w:bookmarkStart w:id="1" w:name="_GoBack"/>
      <w:bookmarkEnd w:id="1"/>
    </w:p>
    <w:sectPr w:rsidR="00074C3B" w:rsidSect="0047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F2"/>
    <w:rsid w:val="000D4EF2"/>
    <w:rsid w:val="00215EBF"/>
    <w:rsid w:val="002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964957175AA049AA4E0383DFAE496ABD6E79AA3E5994CFE364575F9BB200F5C79B53071985A4716E8AB912A9FF56F4986270Q8L" TargetMode="External"/><Relationship Id="rId13" Type="http://schemas.openxmlformats.org/officeDocument/2006/relationships/hyperlink" Target="consultantplus://offline/ref=6BF2869B3A2ACFC5A515964957175AA049AA4E0383DFAE496ABD6E79AA3E5994CFE364575F9BB200F5C79A5B071985A4716E8AB912A9FF56F4986270Q8L" TargetMode="External"/><Relationship Id="rId18" Type="http://schemas.openxmlformats.org/officeDocument/2006/relationships/hyperlink" Target="consultantplus://offline/ref=6BF2869B3A2ACFC5A515964957175AA049AA4E038BD9A74F6DB33373A2675596C8EC3B4058D2BE01F5C79B5A044680B1603687B005B7F94EE89A600A74Q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F2869B3A2ACFC5A515964957175AA049AA4E0383DFAE496ABD6E79AA3E5994CFE364575F9BB70BA196DF0E014DDDFE246594B20CAB7FQ9L" TargetMode="External"/><Relationship Id="rId7" Type="http://schemas.openxmlformats.org/officeDocument/2006/relationships/hyperlink" Target="consultantplus://offline/ref=6BF2869B3A2ACFC5A515964957175AA049AA4E0383DFAE496ABD6E79AA3E5994CFE364575F9BBB0BA196DF0E014DDDFE246594B20CAB7FQ9L" TargetMode="External"/><Relationship Id="rId12" Type="http://schemas.openxmlformats.org/officeDocument/2006/relationships/hyperlink" Target="consultantplus://offline/ref=6BF2869B3A2ACFC5A515964957175AA049AA4E0383DFAE496ABD6E79AA3E5994CFE364575F9BB202FE93CA1F5940D4E93A638CAE0EA9FB74Q8L" TargetMode="External"/><Relationship Id="rId17" Type="http://schemas.openxmlformats.org/officeDocument/2006/relationships/hyperlink" Target="consultantplus://offline/ref=6BF2869B3A2ACFC5A515964957175AA049AA4E0383DFAE496ABD6E79AA3E5994CFE364575F9BB200F5C79A5D071985A4716E8AB912A9FF56F4986270Q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F2869B3A2ACFC5A515964957175AA049AA4E0383DFAE496ABD6E79AA3E5994CFE364575F9BB00BA196DF0E014DDDFE246594B20CAB7FQ9L" TargetMode="External"/><Relationship Id="rId20" Type="http://schemas.openxmlformats.org/officeDocument/2006/relationships/hyperlink" Target="consultantplus://offline/ref=6BF2869B3A2ACFC5A515964957175AA049AA4E038BD9A74F6DB33373A2675596C8EC3B404AD2E60DF5CE855B0A53D6E02676Q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2869B3A2ACFC5A515964957175AA049AA4E0383DFAE496ABD6E79AA3E5994CFE364455FC3BE00FCD99B5D124FD4E272Q4L" TargetMode="External"/><Relationship Id="rId11" Type="http://schemas.openxmlformats.org/officeDocument/2006/relationships/hyperlink" Target="consultantplus://offline/ref=6BF2869B3A2ACFC5A5158844417B07AB42A118068FDDA41E34E23524FD3753C388AC3D1D1C9EB00BA196DF0E014DDDFE246594B20CAB7FQ9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F2869B3A2ACFC5A515964957175AA049AA4E0383DFAE496ABD6E79AA3E5994CFE364575F9BB00BA196DF0E014DDDFE246594B20CAB7FQ9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BF2869B3A2ACFC5A5158844417B07AB42A118068FDDA41E34E23524FD3753C388AC3D151B97BB03F1CCCF0A4818D9E02D7D8AB612ABF94A7FQ6L" TargetMode="External"/><Relationship Id="rId19" Type="http://schemas.openxmlformats.org/officeDocument/2006/relationships/hyperlink" Target="consultantplus://offline/ref=6BF2869B3A2ACFC5A515964957175AA049AA4E0383DFAE496ABD6E79AA3E5994CFE364575F9BB200F5C79A52071985A4716E8AB912A9FF56F4986270Q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2869B3A2ACFC5A515964957175AA049AA4E0383DFAE496ABD6E79AA3E5994CFE364575F9BB201FE93CA1F5940D4E93A638CAE0EA9FB74Q8L" TargetMode="External"/><Relationship Id="rId14" Type="http://schemas.openxmlformats.org/officeDocument/2006/relationships/hyperlink" Target="consultantplus://offline/ref=6BF2869B3A2ACFC5A515964957175AA049AA4E0383DFAE496ABD6E79AA3E5994CFE364575F9BB200F5C79A5A071985A4716E8AB912A9FF56F4986270Q8L" TargetMode="External"/><Relationship Id="rId22" Type="http://schemas.openxmlformats.org/officeDocument/2006/relationships/hyperlink" Target="consultantplus://offline/ref=6BF2869B3A2ACFC5A515964957175AA049AA4E0383DFAE496ABD6E79AA3E5994CFE364455FC3BE00FCD99B5D124FD4E272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7543</Characters>
  <Application>Microsoft Office Word</Application>
  <DocSecurity>0</DocSecurity>
  <Lines>62</Lines>
  <Paragraphs>17</Paragraphs>
  <ScaleCrop>false</ScaleCrop>
  <Company>Microsoft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2020-06-09T11:16:00Z</dcterms:created>
  <dcterms:modified xsi:type="dcterms:W3CDTF">2020-06-09T11:17:00Z</dcterms:modified>
</cp:coreProperties>
</file>