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июня 2012 г. N 50-П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ДЕПАРТАМЕНТА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ГРАДОСТРОИТЕЛЬСТВА И АРХИТЕКТУРЫ АДМИНИСТРАЦИИ ГОРОДА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МУНИЦИПАЛЬНОЙ УСЛУГИ "ВЫДАЧА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ГРАДОСТРОИТЕЛЬНОГО ПЛАНА ЗЕМЕЛЬНОГО УЧАСТКА"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5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6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7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11.11.2013 </w:t>
      </w:r>
      <w:hyperlink r:id="rId8" w:history="1">
        <w:r>
          <w:rPr>
            <w:rFonts w:ascii="Calibri" w:hAnsi="Calibri" w:cs="Calibri"/>
            <w:color w:val="0000FF"/>
          </w:rPr>
          <w:t>N 977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26.12.2013 </w:t>
      </w:r>
      <w:hyperlink r:id="rId9" w:history="1">
        <w:r>
          <w:rPr>
            <w:rFonts w:ascii="Calibri" w:hAnsi="Calibri" w:cs="Calibri"/>
            <w:color w:val="0000FF"/>
          </w:rPr>
          <w:t>N 1244</w:t>
        </w:r>
      </w:hyperlink>
      <w:r>
        <w:rPr>
          <w:rFonts w:ascii="Calibri" w:hAnsi="Calibri" w:cs="Calibri"/>
        </w:rPr>
        <w:t xml:space="preserve">, от 24.01.2014 </w:t>
      </w:r>
      <w:hyperlink r:id="rId10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05.02.2014 </w:t>
      </w:r>
      <w:hyperlink r:id="rId11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 xml:space="preserve">, от 06.05.2014 </w:t>
      </w:r>
      <w:hyperlink r:id="rId12" w:history="1">
        <w:r>
          <w:rPr>
            <w:rFonts w:ascii="Calibri" w:hAnsi="Calibri" w:cs="Calibri"/>
            <w:color w:val="0000FF"/>
          </w:rPr>
          <w:t>N 308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24.09.2014 </w:t>
      </w:r>
      <w:hyperlink r:id="rId13" w:history="1">
        <w:r>
          <w:rPr>
            <w:rFonts w:ascii="Calibri" w:hAnsi="Calibri" w:cs="Calibri"/>
            <w:color w:val="0000FF"/>
          </w:rPr>
          <w:t>N 658</w:t>
        </w:r>
      </w:hyperlink>
      <w:r>
        <w:rPr>
          <w:rFonts w:ascii="Calibri" w:hAnsi="Calibri" w:cs="Calibri"/>
        </w:rPr>
        <w:t xml:space="preserve">, от 30.09.2014 </w:t>
      </w:r>
      <w:hyperlink r:id="rId14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22.01.2015 </w:t>
      </w:r>
      <w:hyperlink r:id="rId15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 xml:space="preserve">, от 12.03.2015 </w:t>
      </w:r>
      <w:hyperlink r:id="rId16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07.05.2015 </w:t>
      </w:r>
      <w:hyperlink r:id="rId17" w:history="1">
        <w:r>
          <w:rPr>
            <w:rFonts w:ascii="Calibri" w:hAnsi="Calibri" w:cs="Calibri"/>
            <w:color w:val="0000FF"/>
          </w:rPr>
          <w:t>N 250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изм., внесенными решением Ленинского районного суда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г. Перми от 03.12.2013 N 2-4215/2013,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апелляционным </w:t>
      </w:r>
      <w:hyperlink r:id="rId18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Пермского краевого суда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12.02.2014 N 33-1386)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20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6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департамента градостроительства и архитектуры администрации города Перми по предоставлению муниципальной услуги "Выдача градостроительного плана земельного участка" (далее - Административный регламент).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даты официального опубликования.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24.01.2014 N 33.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1"/>
      <w:bookmarkEnd w:id="1"/>
      <w:r>
        <w:rPr>
          <w:rFonts w:ascii="Calibri" w:hAnsi="Calibri" w:cs="Calibri"/>
        </w:rPr>
        <w:t>УТВЕРЖДЕН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Постановлением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22.06.2012 N 50-П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6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ГРАДОСТРОИТЕЛЬСТВА И АРХИТЕКТУРЫ АДМИНИСТРАЦИИ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ПО ПРЕДОСТАВЛЕНИЮ МУНИЦИПАЛЬНОЙ УСЛУГИ "ВЫДАЧА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ГРАДОСТРОИТЕЛЬНОГО ПЛАНА ЗЕМЕЛЬНОГО УЧАСТКА"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23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24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25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11.11.2013 </w:t>
      </w:r>
      <w:hyperlink r:id="rId26" w:history="1">
        <w:r>
          <w:rPr>
            <w:rFonts w:ascii="Calibri" w:hAnsi="Calibri" w:cs="Calibri"/>
            <w:color w:val="0000FF"/>
          </w:rPr>
          <w:t>N 977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26.12.2013 </w:t>
      </w:r>
      <w:hyperlink r:id="rId27" w:history="1">
        <w:r>
          <w:rPr>
            <w:rFonts w:ascii="Calibri" w:hAnsi="Calibri" w:cs="Calibri"/>
            <w:color w:val="0000FF"/>
          </w:rPr>
          <w:t>N 1244</w:t>
        </w:r>
      </w:hyperlink>
      <w:r>
        <w:rPr>
          <w:rFonts w:ascii="Calibri" w:hAnsi="Calibri" w:cs="Calibri"/>
        </w:rPr>
        <w:t xml:space="preserve">, от 05.02.2014 </w:t>
      </w:r>
      <w:hyperlink r:id="rId28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06.05.2014 </w:t>
      </w:r>
      <w:hyperlink r:id="rId29" w:history="1">
        <w:r>
          <w:rPr>
            <w:rFonts w:ascii="Calibri" w:hAnsi="Calibri" w:cs="Calibri"/>
            <w:color w:val="0000FF"/>
          </w:rPr>
          <w:t>N 308</w:t>
        </w:r>
      </w:hyperlink>
      <w:r>
        <w:rPr>
          <w:rFonts w:ascii="Calibri" w:hAnsi="Calibri" w:cs="Calibri"/>
        </w:rPr>
        <w:t xml:space="preserve">, от 24.09.2014 </w:t>
      </w:r>
      <w:hyperlink r:id="rId30" w:history="1">
        <w:r>
          <w:rPr>
            <w:rFonts w:ascii="Calibri" w:hAnsi="Calibri" w:cs="Calibri"/>
            <w:color w:val="0000FF"/>
          </w:rPr>
          <w:t>N 658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30.09.2014 </w:t>
      </w:r>
      <w:hyperlink r:id="rId31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 xml:space="preserve">, от 22.01.2015 </w:t>
      </w:r>
      <w:hyperlink r:id="rId32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12.03.2015 </w:t>
      </w:r>
      <w:hyperlink r:id="rId33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 xml:space="preserve">, от 07.05.2015 </w:t>
      </w:r>
      <w:hyperlink r:id="rId34" w:history="1">
        <w:r>
          <w:rPr>
            <w:rFonts w:ascii="Calibri" w:hAnsi="Calibri" w:cs="Calibri"/>
            <w:color w:val="0000FF"/>
          </w:rPr>
          <w:t>N 250</w:t>
        </w:r>
      </w:hyperlink>
      <w:r>
        <w:rPr>
          <w:rFonts w:ascii="Calibri" w:hAnsi="Calibri" w:cs="Calibri"/>
        </w:rPr>
        <w:t>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изм., внесенными решением Ленинского районного суда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г. Перми от 03.12.2013 N 2-4215/2013,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апелляционным </w:t>
      </w:r>
      <w:hyperlink r:id="rId35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Пермского краевого суда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12.02.2014 N 33-1386)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63"/>
      <w:bookmarkEnd w:id="3"/>
      <w:r>
        <w:rPr>
          <w:rFonts w:ascii="Calibri" w:hAnsi="Calibri" w:cs="Calibri"/>
        </w:rPr>
        <w:t>I. Общие положения предоставления муниципальной услуги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департамента градостроительства и архитектуры администрации города Перми по предоставлению муниципальной услуги "Выдача градостроительного плана земельного участка" (далее - Административный регламент) определяет стандарт и порядок предоставления данной муниципальной услуги в администрации города Перми.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на получение муниципальной услуги "Выдача градостроительного плана земельного участка" (далее - муниципальная услуга) являются граждане, юридические лица, индивидуальные предприниматели либо их уполномоченные представители.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граждан заявления и документы, необходимые для предоставления муниципальной услуги, могут подавать: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лично заявители;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представители, действующие в силу полномочий, основанных на доверенности, иных законных основаниях.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26.12.2013 N 1244)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юридического лица или индивидуального предпринимателя могут выступать заявителями: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 в силу полномочий, основанных на доверенности.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Положения настоящего Административного регламента распространяются на запросы о предоставлении муниципальной услуги (далее - Заявление), поступившие в письменной форме или в форме электронного документа через Единый портал государственных и муниципальных услуг.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5"/>
      <w:bookmarkEnd w:id="4"/>
      <w:r>
        <w:rPr>
          <w:rFonts w:ascii="Calibri" w:hAnsi="Calibri" w:cs="Calibri"/>
        </w:rPr>
        <w:t>1.4. Заявления в письменной форме подаются путем личного обращения Заявителя в департамент градостроительства и архитектуры администрации города Перми (далее - Департамент), а также могут быть направлены посредством почтовой связи.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30.09.2014 N 671)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нахождения Департамента: 614000, г. Пермь, ул. Сибирская, 15.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30.09.2014 N 671)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час.;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пятница: с 09.00 час. до 17.00 час.;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час. до 12.48 час.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приема и регистрации Заявлений: г. Пермь, ул. Сибирская, 15, каб. 101.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понедельник: с 09.00 час. до 16.00 час.;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07.05.2015 N 250)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4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07.05.2015 N 250;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час. до 12.48 час.;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перерывы: с 10.45 час. до 11.00 час. и с 15.00 час. до 15.15 час.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Накануне нерабочих праздничных дней продолжительность рабочего времени сокращена на 1 час.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Электронный адрес: dga@gorodperm.ru.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справочных телефонов: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212-50-78, 8 809 300 84 94 - информирование населения (порядок и условия рассмотрения документов);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г. Перми от 30.09.2014 </w:t>
      </w:r>
      <w:hyperlink r:id="rId41" w:history="1">
        <w:r>
          <w:rPr>
            <w:rFonts w:ascii="Calibri" w:hAnsi="Calibri" w:cs="Calibri"/>
            <w:color w:val="0000FF"/>
          </w:rPr>
          <w:t>N 671</w:t>
        </w:r>
      </w:hyperlink>
      <w:r>
        <w:rPr>
          <w:rFonts w:ascii="Calibri" w:hAnsi="Calibri" w:cs="Calibri"/>
        </w:rPr>
        <w:t xml:space="preserve">, от 12.03.2015 </w:t>
      </w:r>
      <w:hyperlink r:id="rId42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212-68-28 (этап рассмотрения документов).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30.09.2014 N 671)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24.09.2014 N 658.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30.09.2013 N 789)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Заявления в форме электронного документа направляются путем заполнения формы через Единый портал государственных и муниципальных услуг: www.gosuslugi.ru.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1.5 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30.09.2013 N 789)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1"/>
      <w:bookmarkEnd w:id="5"/>
      <w:r>
        <w:rPr>
          <w:rFonts w:ascii="Calibri" w:hAnsi="Calibri" w:cs="Calibri"/>
        </w:rPr>
        <w:t>1.6. Заявления в письменной форме могут быть направлены в Департамент через многофункциональный центр предоставления государственных и муниципальных услуг (краевое государственное автономное учреждение "Пермский краевой многофункциональный центр") (далее - МФЦ) в соответствии с соглашением о взаимодействии, заключенным между МФЦ и Департаментом.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Юридический адрес администрации МФЦ: 614006, г. Пермь, ул. Куйбышева, 14.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администрации МФЦ: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 с 9.00 час. до 18.00 час., пятница с 9.00 час. до 17.00 час.;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выходной: суббота, воскресенье.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(101, 128 добавочные).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Куйбышева, 9;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(103, 109 добавочные);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614036, г. Пермь, ул. Качалова, 10;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(301 добавочный);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614113, г. Пермь, ул. Автозаводская, 44а;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(201 добавочный);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"Свердловский":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614090, г. Пермь, ул. Лодыгина, 28;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(доб. 401);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"Кировский-2":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614023, г. Пермь, ул. Адмирала Ушакова, 11;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(доб. 201).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суббота с 8.00 час. до 20.00 час.;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выходной: воскресенье.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электронной почты МФЦ: mfc@permkrai.ru.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1.6 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30.09.2014 N 671)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Заявитель имеет право на получение информации о ходе предоставления муниципальной услуги: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1.7.1. информирование Заявителей о стадии предоставления муниципальной услуги осуществляется: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Департамента при личном обращении Заявителей, по указанным в </w:t>
      </w:r>
      <w:hyperlink w:anchor="Par75" w:history="1">
        <w:r>
          <w:rPr>
            <w:rFonts w:ascii="Calibri" w:hAnsi="Calibri" w:cs="Calibri"/>
            <w:color w:val="0000FF"/>
          </w:rPr>
          <w:t>пункте 1.4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номерам, посредством почтовой связи или по электронной почте;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МФЦ при личном обращении Заявителей, по указанным в </w:t>
      </w:r>
      <w:hyperlink w:anchor="Par101" w:history="1">
        <w:r>
          <w:rPr>
            <w:rFonts w:ascii="Calibri" w:hAnsi="Calibri" w:cs="Calibri"/>
            <w:color w:val="0000FF"/>
          </w:rPr>
          <w:t>пункте 1.6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1.7.1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30.09.2013 N 789)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1.7.2. при ответах на телефонные звонки и устные обращения специалисты Департамента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Информированность заявителей о порядке предоставления муниципальной услуги обеспечивается путем: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информации о предоставлении муниципальной услуги на официальном Интернет-сайте муниципального образования город Пермь www.gorodperm.ru;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консультаций по вопросам предоставления муниципальной услуги в объеме, предусмотренном </w:t>
      </w:r>
      <w:hyperlink w:anchor="Par142" w:history="1">
        <w:r>
          <w:rPr>
            <w:rFonts w:ascii="Calibri" w:hAnsi="Calibri" w:cs="Calibri"/>
            <w:color w:val="0000FF"/>
          </w:rPr>
          <w:t>пунктом 1.8.1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размещения на информационных стендах Департамента информации, предусмотренной </w:t>
      </w:r>
      <w:hyperlink w:anchor="Par148" w:history="1">
        <w:r>
          <w:rPr>
            <w:rFonts w:ascii="Calibri" w:hAnsi="Calibri" w:cs="Calibri"/>
            <w:color w:val="0000FF"/>
          </w:rPr>
          <w:t>пунктом 1.8.2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о ходе предоставления муниципальной услуги через Единый портал государственных и муниципальных услуг;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42"/>
      <w:bookmarkEnd w:id="6"/>
      <w:r>
        <w:rPr>
          <w:rFonts w:ascii="Calibri" w:hAnsi="Calibri" w:cs="Calibri"/>
        </w:rPr>
        <w:t>1.8.1. консультации проводятся специалистами Департамента по следующим вопросам: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(бездействия) Департамента, должностных лиц Департамента, муниципальных служащих Департамента при предоставлении муниципальной услуги.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юридическое управление Департамента, по письменным обращениям.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о порядке предоставления муниципальной услуги осуществляются бесплатно;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48"/>
      <w:bookmarkEnd w:id="7"/>
      <w:r>
        <w:rPr>
          <w:rFonts w:ascii="Calibri" w:hAnsi="Calibri" w:cs="Calibri"/>
        </w:rPr>
        <w:t>1.8.2. на информационных стендах Департамента размещается следующая информация: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получение разрешения на строительство, реконструкцию объекта капитального строительства;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основаниях для отказа в предоставлении муниципальной услуги, порядке информирования о ходе предоставления муниципальной услуги, блок-схема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документов, необходимых для предоставления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 Департамента;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1.8.3. на официальном Интернет-сайте муниципального образования город Пермь </w:t>
      </w:r>
      <w:r>
        <w:rPr>
          <w:rFonts w:ascii="Calibri" w:hAnsi="Calibri" w:cs="Calibri"/>
        </w:rPr>
        <w:lastRenderedPageBreak/>
        <w:t>размещаются следующие сведения: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органов местного самоуправления, подведомственных учреждений (предприятий), предоставляющих муниципальные услуги, в которые необходимо обратиться заявителям, с указанием конечного результата обращения в каждый из указанных органов, учреждений (предприятий) (наименования документа) для обеспечения возможности получения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Административного регламента с приложениями или выдержки из него: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сроках предоставления муниципальной услуги и сроках исполнения отдельных административных процедур;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перечень, формы документов для заполнения, образцы заполнения документов (бланки для заполнения);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стадии предоставления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(бездействия) Департамента, должностных лиц, муниципальных служащих Департамента при оказании муниципальной услуги.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64"/>
      <w:bookmarkEnd w:id="8"/>
      <w:r>
        <w:rPr>
          <w:rFonts w:ascii="Calibri" w:hAnsi="Calibri" w:cs="Calibri"/>
        </w:rPr>
        <w:t>II. Стандарт предоставления муниципальной услуги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выдача градостроительного плана земельного участка.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Градостроительный план земельного участка является основанием для разработки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Муниципальная услуга предоставляется Департаментом.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Департамент осуществляет межведомственное взаимодействие с: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Федеральной службы государственной регистрации, кадастра и картографии по Пермскому краю;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инспекцией по контролю за объектами культурного наследия Пермского края.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выдача градостроительного плана земельного участка (далее - ГПЗУ) по </w:t>
      </w:r>
      <w:hyperlink r:id="rId51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утвержденной Приказом Министерства регионального развития Российской Федерации от 10 мая 2011 г. N 207 "Об утверждении формы градостроительного плана земельного участка";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решения об отказе в разработке, утверждении, выдаче ГПЗУ.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Максимальный срок предоставления муниципальной услуги - не более 30 календарных дней со дня поступления Заявления и необходимых документов.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24.09.2014 N 658)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3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Градостроительный </w:t>
      </w:r>
      <w:hyperlink r:id="rId5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</w:t>
      </w:r>
      <w:hyperlink r:id="rId5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5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5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5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10 мая 2011 г. N 207 "Об утверждении формы градостроительного плана земельного участка";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1" w:history="1">
        <w:r>
          <w:rPr>
            <w:rFonts w:ascii="Calibri" w:hAnsi="Calibri" w:cs="Calibri"/>
            <w:color w:val="0000FF"/>
          </w:rPr>
          <w:t>Инструкция</w:t>
        </w:r>
      </w:hyperlink>
      <w:r>
        <w:rPr>
          <w:rFonts w:ascii="Calibri" w:hAnsi="Calibri" w:cs="Calibri"/>
        </w:rPr>
        <w:t xml:space="preserve"> по топографической съемке в масштабах 1:5000, 1:2000, 1:1000, 1:500 (ГКИНП-02-033-82), утверждена Главным управлением геодезии и картографии при Совете Министров СССР 5 октября 1979 г.;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26 июня 2007 г. N 143 "Об утверждении Правил землепользования и застройки города Перми";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27 сентября 2011 г. N 193 "О департаменте градостроительства и архитектуры администрации города Перми";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28 октября 2009 г. N 733 "Об утверждении Положения о дежурных планах города Перми".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Основанием для предоставления муниципальной услуги является поступившее в Департамент </w:t>
      </w:r>
      <w:hyperlink w:anchor="Par44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в двух экземплярах по форме согласно приложению 1 к настоящему Административному регламенту.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Заявлению заявитель представляет документы в оригиналах или нотариально удостоверенные копии.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документов в оригиналах специалист отдела служебной корреспонденции управления по общим вопросам Департамента, ответственный за прием и регистрацию документов (далее - специалист, ответственный за прием), вправе осуществлять удостоверение копии документов на соответствие оригиналам путем проставления на копиях соответствующих штампов и подписей совместно с заявителем. Оригиналы документов возвращаются заявителю.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93"/>
      <w:bookmarkEnd w:id="9"/>
      <w:r>
        <w:rPr>
          <w:rFonts w:ascii="Calibri" w:hAnsi="Calibri" w:cs="Calibri"/>
        </w:rPr>
        <w:t xml:space="preserve">К Заявлению, направленному по электронной почте в виде электронного документа, заявителю необходимо прикрепить отсканированные документы, предусмотренные </w:t>
      </w:r>
      <w:hyperlink w:anchor="Par196" w:history="1">
        <w:r>
          <w:rPr>
            <w:rFonts w:ascii="Calibri" w:hAnsi="Calibri" w:cs="Calibri"/>
            <w:color w:val="0000FF"/>
          </w:rPr>
          <w:t>пунктами 2.7.1</w:t>
        </w:r>
      </w:hyperlink>
      <w:r>
        <w:rPr>
          <w:rFonts w:ascii="Calibri" w:hAnsi="Calibri" w:cs="Calibri"/>
        </w:rPr>
        <w:t xml:space="preserve">, </w:t>
      </w:r>
      <w:hyperlink w:anchor="Par203" w:history="1">
        <w:r>
          <w:rPr>
            <w:rFonts w:ascii="Calibri" w:hAnsi="Calibri" w:cs="Calibri"/>
            <w:color w:val="0000FF"/>
          </w:rPr>
          <w:t>2.7.2</w:t>
        </w:r>
      </w:hyperlink>
      <w:r>
        <w:rPr>
          <w:rFonts w:ascii="Calibri" w:hAnsi="Calibri" w:cs="Calibri"/>
        </w:rPr>
        <w:t xml:space="preserve"> настоящего Административного регламента.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предусмотренные </w:t>
      </w:r>
      <w:hyperlink w:anchor="Par196" w:history="1">
        <w:r>
          <w:rPr>
            <w:rFonts w:ascii="Calibri" w:hAnsi="Calibri" w:cs="Calibri"/>
            <w:color w:val="0000FF"/>
          </w:rPr>
          <w:t>пунктами 2.7.1</w:t>
        </w:r>
      </w:hyperlink>
      <w:r>
        <w:rPr>
          <w:rFonts w:ascii="Calibri" w:hAnsi="Calibri" w:cs="Calibri"/>
        </w:rPr>
        <w:t xml:space="preserve">, </w:t>
      </w:r>
      <w:hyperlink w:anchor="Par203" w:history="1">
        <w:r>
          <w:rPr>
            <w:rFonts w:ascii="Calibri" w:hAnsi="Calibri" w:cs="Calibri"/>
            <w:color w:val="0000FF"/>
          </w:rPr>
          <w:t>2.7.2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25.01.2013 N 31)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95"/>
      <w:bookmarkEnd w:id="10"/>
      <w:r>
        <w:rPr>
          <w:rFonts w:ascii="Calibri" w:hAnsi="Calibri" w:cs="Calibri"/>
        </w:rPr>
        <w:t>2.7. К Заявлению для предоставления муниципальной услуги прилагаются: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96"/>
      <w:bookmarkEnd w:id="11"/>
      <w:r>
        <w:rPr>
          <w:rFonts w:ascii="Calibri" w:hAnsi="Calibri" w:cs="Calibri"/>
        </w:rPr>
        <w:t>2.7.1. обязательные документы, представляемые заявителем самостоятельно: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удостоверяющие личность заявителя (паспорт);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полномочия представителя, а также удостоверяющие личность представителя заявителя, в случае, если интересы заявителя представляет представитель заявителя;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6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24.09.2014 N 658;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земельный участок, права на который не зарегистрированы в Едином государственном реестре прав на недвижимое имущество и сделок с ним;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шестой-седьмой утратили силу. - </w:t>
      </w:r>
      <w:hyperlink r:id="rId6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06.05.2014 N 308;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2.7.1 в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26.12.2013 N 1244)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03"/>
      <w:bookmarkEnd w:id="12"/>
      <w:r>
        <w:rPr>
          <w:rFonts w:ascii="Calibri" w:hAnsi="Calibri" w:cs="Calibri"/>
        </w:rPr>
        <w:t>2.7.2. дополнительно заявитель вправе представить иные документы: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технического учета и технической инвентаризации объектов капитального строительства, технический (кадастровый) паспорт;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топографическую основу соответствующей территории (в масштабах М 1:500; М 1:1000) в бумажном виде, а также в электронном виде на оптическом носителе в формате dxf, shape с приложением ведомостей координат поворотных точек участка(ов), с нанесением границ, координат поворотных углов земельного участка, сетей инженерных коммуникаций, границ смежных участков в системе координат города Перми, содержащую актуальную информацию, обновленную в период, не превышающий два года до даты обращения с Заявлением;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градостроительный план земельного участка в 4 экземплярах в случае, если ГПЗУ подготовлен заявителем самостоятельно;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проектное (эскизное) предложение по объектам капитального строительства (генплан, </w:t>
      </w:r>
      <w:r>
        <w:rPr>
          <w:rFonts w:ascii="Calibri" w:hAnsi="Calibri" w:cs="Calibri"/>
        </w:rPr>
        <w:lastRenderedPageBreak/>
        <w:t>объемно-пространственная композиция с указанием максимальной высоты, других предельных параметров застройки земельного участка);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схему планировочной организации земельного участка для индивидуальных жилых домов;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материалы (в том числе предложения к проекту ГПЗУ, проект ГПЗУ и материалы по обоснованию параметров, включаемых в проект);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2.7.2 в ред. </w:t>
      </w:r>
      <w:hyperlink r:id="rId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06.05.2014 N 308)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2.7.3. документы, запрашиваемые Департаментом в рамках межведомственного взаимодействия, в случае, если заявитель не представил указанные документы самостоятельно, но указал их реквизиты: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и (или) правоудостоверяющие документы на земельный участок;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о государственной регистрации прав заявителя на все объекты, расположенные на земельном участке (при наличии объектов капитального строительства на земельном участке);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расположенных в границах земельного участка объектах культурного наследия;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кадастровая выписка из государственного кадастра недвижимости, содержащая сведения о земельном участке, разделы К.В.1-К.В.6;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акты, изданные уполномоченными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данных актов на момент их издания;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юридических лиц, Единого государственного реестра индивидуальных предпринимателей.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24.09.2014 N 658)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Основания отказа в приеме документов, необходимых для предоставления муниципальной услуги: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не уполномоченным на совершение такого рода действий;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в установленных законодательством случаях не удостоверены необходимым способом, не скреплены печатями, не имеют надлежащих подписей сторон или определенных законодательством должностных лиц;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 и отчество заявителя, адрес регистрации указаны не полностью и с ошибками;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 имеются подчистки, приписки, зачеркнутые слова и иные не оговоренные в установленном порядке исправления;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имеют серьезные повреждения, наличие которых не позволяет однозначно истолковать их содержание.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27"/>
      <w:bookmarkEnd w:id="13"/>
      <w:r>
        <w:rPr>
          <w:rFonts w:ascii="Calibri" w:hAnsi="Calibri" w:cs="Calibri"/>
        </w:rPr>
        <w:t>2.9. Основания для отказа в предоставлении муниципальной услуги:</w:t>
      </w:r>
    </w:p>
    <w:p w:rsidR="00324D39" w:rsidRDefault="00324D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второй пункта 2.9 в части слов "непредоставления документов, определенных п.п. 2.7.3 пункта 2.7 настоящего Административного регламента" признан недействующим апелляционным </w:t>
      </w:r>
      <w:hyperlink r:id="rId71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Пермского краевого суда от 12.02.2014 N 33-1386.</w:t>
      </w:r>
    </w:p>
    <w:p w:rsidR="00324D39" w:rsidRDefault="00324D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документов, определенных </w:t>
      </w:r>
      <w:hyperlink w:anchor="Par196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Административного регламента, или представление недостоверных сведений. Наличие на земельном участке объекта капитального строительства, сведения о зарегистрированных правах на который в Едином государственном реестре прав на недвижимое имущество и сделок с ним отсутствуют, не является основанием для отказа в предоставлении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06.05.2014 N 308)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заявителем в установленный </w:t>
      </w:r>
      <w:hyperlink w:anchor="Par193" w:history="1">
        <w:r>
          <w:rPr>
            <w:rFonts w:ascii="Calibri" w:hAnsi="Calibri" w:cs="Calibri"/>
            <w:color w:val="0000FF"/>
          </w:rPr>
          <w:t>абзацем четвертым пункта 2.6</w:t>
        </w:r>
      </w:hyperlink>
      <w:r>
        <w:rPr>
          <w:rFonts w:ascii="Calibri" w:hAnsi="Calibri" w:cs="Calibri"/>
        </w:rPr>
        <w:t xml:space="preserve"> настоящего Административного регламента срок оригиналов документов, если Заявление направлялось по электронной почте, или хотя бы одного из документов, указанных в </w:t>
      </w:r>
      <w:hyperlink w:anchor="Par196" w:history="1">
        <w:r>
          <w:rPr>
            <w:rFonts w:ascii="Calibri" w:hAnsi="Calibri" w:cs="Calibri"/>
            <w:color w:val="0000FF"/>
          </w:rPr>
          <w:t>пункте 2.7.1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06.05.2014 N 308)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недостоверность сведений, содержащихся в представленных заявителем документах для разработки, утверждения и выдачи ГПЗУ;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несоответствие информации, поступившей в рамках межведомственного взаимодействия, документам, представленным заявителем;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земельный участок не прошел государственный кадастровый учет или не имеет установленных границ;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невозможно разработать ГПЗУ в соответствии с требованиями действующего законодательства;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земельный участок предоставлен для целей, не связанных со строительством;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вид разрешенного использования земельного участка, установленный договором аренды земельного участка, не соответствует градостроительному зонированию территории, утвержденному </w:t>
      </w:r>
      <w:hyperlink r:id="rId7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26 июня 2007 г. N 143 "Об утверждении Правил землепользования и застройки города Перми";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07.05.2015 N 250)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ГПЗУ уже утвержден (за исключением случаев обращения с заявлением о внесении изменений в ранее утвержденный ГПЗУ). В этом случае заявителю направляется информация о наличии утвержденного ГПЗУ с указанием реквизитов такого ГПЗУ.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2.9 в ред. </w:t>
      </w:r>
      <w:hyperlink r:id="rId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26.12.2013 N 1244)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Предоставление муниципальной услуги осуществляется бесплатно.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Максимальный срок ожидания в очереди при подаче Заявления составляет не более 15 минут.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11.11.2013 N 977)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Регистрация Заявления осуществляется в течение 30 минут.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48"/>
      <w:bookmarkEnd w:id="14"/>
      <w:r>
        <w:rPr>
          <w:rFonts w:ascii="Calibri" w:hAnsi="Calibri" w:cs="Calibri"/>
        </w:rPr>
        <w:t>2.13. Требования к помещениям, в которых предоставляется муниципальная услуга, залу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2.13.1. вход в здание, в котором располагается Департамент, должен быть оборудован информационной табличкой (вывеской) "Администрация города Перми. Департамент градостроительства и архитектуры администрации города Перми";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2.13.2. прием заявителей осуществляется в специально выделенных для этих целей помещениях (присутственных местах). Присутственные места размещаются в здании Департамента и включают места для ожидания, информирования, приема заявителей. Присутственные места Департамента должны быть оборудованы соответствующими указателями;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2.13.3. места для ожидания заявителями приема должны быть оборудованы скамьями, стульями;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2.13.4. 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2.13.5. места получения информации о предоставлении муниципальной услуги должны быть оборудованы информационными стендами. Стенды должны быть расположены в доступном для просмотра месте, содержать информацию в удобной для восприятия форме;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2.13.6. места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муниципальной услуги, времени перерыва на обед, технического перерыва;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2.13.7. места предоставления муниципальной услуги должны быть оборудованы системами кондиционирования воздуха, средствами пожаротушения и оповещения о возникновении чрезвычайной ситуации, общественными туалетами.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Показатели доступности и качества муниципальной услуги.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заявитель имеет право: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Административным регламентом;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обращаться с жалобой на принятое по Заявлению решение или на действия (бездействие) должностных лиц Департамента в досудебном и (или) судебном порядке в соответствии с законодательством Российской Федерации;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 и муниципальные служащие Департамента, ответственные за осуществление конкретной административной процедуры, обеспечивают объективное и своевременное исполнение процедуры.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обращений представителей бизнес-сообщества в орган, предоставляющий муниципальную услугу, в рамках оказания одной муниципальной услуги не должно превышать 2 раз;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22.01.2015 N 28)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2.14.1. показателями доступности муниципальной услуги в соответствии с настоящим Административным регламентом являются: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Заявления в Департамент;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 показателями качества муниципальной услуги в соответствии с настоящим Административным регламентом являются: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248" w:history="1">
        <w:r>
          <w:rPr>
            <w:rFonts w:ascii="Calibri" w:hAnsi="Calibri" w:cs="Calibri"/>
            <w:color w:val="0000FF"/>
          </w:rPr>
          <w:t>пунктом 2.13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предоставления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коррупциогенных факторов при предоставлении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2.14.2.1. количество взаимодействий заявителя с должностными лицами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Заявления и выдачи документов;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средств Единого портала государственных и муниципальных услуг;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сроков прохождения административных процедур;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2.14.2.2. технологичность предоставления муниципальной услуги обеспечивается путем: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специалистов Департамента необходимыми техническими средствами (копировальная техника, сканеры, компьютеры, принтеры, телефоны);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2.14.2.3. отсутствие коррупциогенных факторов при предоставлении муниципальной услуги обеспечивается путем: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персонального закрепления ответственности должностных лиц, муниципальных служащих Департамента по каждой административной процедуре;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мониторинга и контроля исполнения муниципальной услуги.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Иные требования, в том числе учитывающие особенности предоставления муниципальной услуги в электронном виде.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заявителями муниципальной услуги в электронном виде обеспечивается в следующем объеме: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муниципальной услуги.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2.16. В целях достижения уровня удовлетворенности качеством оказания муниципальной </w:t>
      </w:r>
      <w:r>
        <w:rPr>
          <w:rFonts w:ascii="Calibri" w:hAnsi="Calibri" w:cs="Calibri"/>
        </w:rPr>
        <w:lastRenderedPageBreak/>
        <w:t>услуги не менее 90% к 2018 году проводится мониторинг анкет, заполненных заявителями после получения результата предоставления муниципальной услуги.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2.16 введен </w:t>
      </w:r>
      <w:hyperlink r:id="rId7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22.01.2015 N 28)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294"/>
      <w:bookmarkEnd w:id="15"/>
      <w:r>
        <w:rPr>
          <w:rFonts w:ascii="Calibri" w:hAnsi="Calibri" w:cs="Calibri"/>
        </w:rPr>
        <w:t>III. Административные процедуры предоставления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26.12.2013 N 1244)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включает следующие административные процедуры: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 на выдачу ГПЗУ;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представленных документов для выдачи ГПЗУ;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(проверка) и согласование проекта ГПЗУ;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согласование, подписание и регистрация решения об утверждении проекта ГПЗУ либо отказа в выдаче ГПЗУ;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ГПЗУ либо отказа в выдаче ГПЗУ.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 и регистрация Заявления на выдачу ГПЗУ: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основанием для начала указанной административной процедуры является поступление от заявителя, МФЦ в отдел служебной корреспонденции управления по общим вопросам Департамента Заявления и документов, указанных в </w:t>
      </w:r>
      <w:hyperlink w:anchor="Par195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прием и регистрацию Заявления осуществляет специалист, ответственный за прием;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специалист, ответственный за прием, осуществляет проверку поступивших документов, удостоверяясь, что: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уполномоченным на совершение такого рода действий;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 и отчество заявителя, адрес регистрации указаны полностью и без ошибок;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неправильном заполнении Заявления и (или) приложенных документов специалист, ответственный за прием, объясняет заявителю содержание выявленных недостатков и сообщает о возможных мерах по их устранению. В случае невозможности незамедлительного устранения выявленных недостатков документы возвращаются заявителю.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недостатки, препятствующие приему документов, допустимо устранить в ходе приема, они устраняются незамедлительно;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случае надлежащего оформления Заявления и представленных документов специалист, ответственный за прием: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Заявление с представленными документами (далее - пакет документов);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заявителю расписку в получении документов с указанием регистрационного номера, даты приема документов;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результатом административной процедуры является прием и регистрация Заявления с присвоением регистрационного номера с последующей передачей ответственному специалисту отдела градостроительной подготовки территорий управления территориального планирования и механизмов реализации Департамента (далее - ОГПТ УТПиМР) либо отказ в приеме документов;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максимальная продолжительность административной процедуры - не более 1 календарного дня с даты поступления Заявления.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представленных документов для выдачи ГПЗУ: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основанием для начала указанной административной процедуры является </w:t>
      </w:r>
      <w:r>
        <w:rPr>
          <w:rFonts w:ascii="Calibri" w:hAnsi="Calibri" w:cs="Calibri"/>
        </w:rPr>
        <w:lastRenderedPageBreak/>
        <w:t>поступление Заявления и пакета документов ответственному специалисту в ОГПТ УТПиМР;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ответственный специалист осуществляет проверку: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наличия документов в соответствии с </w:t>
      </w:r>
      <w:hyperlink w:anchor="Par195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 и правильности их оформления;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отсутствия оснований для отказа в выдаче ГПЗУ, предусмотренных </w:t>
      </w:r>
      <w:hyperlink w:anchor="Par227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Административного регламента и действующим законодательством;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в случае необходимости ответственный специалист направляет межведомственные запросы в Управление Федеральной службы государственной регистрации, кадастра и картографии по Пермскому краю с целью получения сведений о земельном участке, в отношении которого планируется подготовка (проверка) ГПЗУ, при необходимости направляет межведомственный запрос в Государственную инспекцию по контролю за объектами культурного наследия Пермского края в целях получения информации о расположенных в границах земельного участка объектах культурного наследия.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исполнения административной процедуры, предусматривающей межведомственные запросы, не должен превышать 5 рабочих дней со дня, следующего за днем направления ответственным специалистом межведомственных запросов;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3.3.4. по результатам рассмотрения Заявления и пакета документов ответственный специалист направляет поручение начальнику управления информационного обеспечения градостроительной деятельности Департамента (далее - УИОГД) для подготовки (проверки) и согласования ГПЗУ с последующей передачей пакета документов либо подготавливает отказ в предоставлении муниципальной услуги с указанием оснований и с последующей передачей на согласование, подписание, регистрацию и выдачу заявителю в соответствии с </w:t>
      </w:r>
      <w:hyperlink w:anchor="Par354" w:history="1">
        <w:r>
          <w:rPr>
            <w:rFonts w:ascii="Calibri" w:hAnsi="Calibri" w:cs="Calibri"/>
            <w:color w:val="0000FF"/>
          </w:rPr>
          <w:t>пунктами 3.5</w:t>
        </w:r>
      </w:hyperlink>
      <w:r>
        <w:rPr>
          <w:rFonts w:ascii="Calibri" w:hAnsi="Calibri" w:cs="Calibri"/>
        </w:rPr>
        <w:t xml:space="preserve">, </w:t>
      </w:r>
      <w:hyperlink w:anchor="Par376" w:history="1">
        <w:r>
          <w:rPr>
            <w:rFonts w:ascii="Calibri" w:hAnsi="Calibri" w:cs="Calibri"/>
            <w:color w:val="0000FF"/>
          </w:rPr>
          <w:t>3.6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максимальная продолжительность административной процедуры - не более 7 календарных дней с даты поступления пакета документов ответственному специалисту ОГПТ УТПиМР;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 результатом административной процедуры является передача пакета документов начальнику УИОГД для подготовки (проверки) ГПЗУ либо отказ в предоставлении муниципальной услуги.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Подготовка (проверка) и согласование проекта ГПЗУ: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основанием для начала указанной административной процедуры является поступление пакета документов в УИОГД.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УИОГД определяет специалиста УИОГД, ответственного за подготовку проекта ГПЗУ/проверку на соответствие установленным требованиям (далее - специалист УИОГД), и передает ему пакет документов.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24.09.2014 N 658)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УИОГД, ответственный за подготовку проекта ГПЗУ (далее - специалист УИОГД), осуществляет подготовку проекта ГПЗУ (включающую нумерацию листов).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подготовке проекта ГПЗУ специалист УИОГД осуществляет подготовку проекта ГПЗУ на основании данных, содержащихся в информационной системе обеспечения градостроительной деятельности (далее - ИСОГД).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подготовки проекта ГПЗУ заявителем самостоятельно специалист УИОГД осуществляет его проверку на предмет соответствия проекта ГПЗУ информации, содержащейся в ИСОГД, требованиям технических регламентов, строительных норм и правил.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24.09.2014 N 658)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несоответствии подготовленного заявителем самостоятельно проекта ГПЗУ информации, содержащейся в ИСОГД, требованиям технических регламентов, строительных норм и правил специалист УИОГД осуществляет подготовку проекта ГПЗУ в порядке, установленном настоящим Регламентом.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24.09.2014 N 658)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подготовки (проверки) ГПЗУ на земельный участок, предоставленный на основании акта выбора земельного участка либо по договору аренды сроком менее пяти лет, в ГПЗУ включается информация о разрешенном использовании земельного участка, содержащаяся соответственно в решении об утверждении акта выбора земельного участка либо в </w:t>
      </w:r>
      <w:r>
        <w:rPr>
          <w:rFonts w:ascii="Calibri" w:hAnsi="Calibri" w:cs="Calibri"/>
        </w:rPr>
        <w:lastRenderedPageBreak/>
        <w:t>представленном договоре аренды.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Подготовленный или прошедший проверку проект ГПЗУ специалист УИОГД направляет в одном экземпляре на бумажном носителе на: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начальнику УИОГД. Подпись проставляется на титульном листе и в угловом штампе чертежа ГПЗУ;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заместителю начальника Департамента, курирующего вопросы градостроительства. Согласование осуществляется путем проставления подписи на чертеже ГПЗУ и листах ГПЗУ, содержащих требования к назначению, параметрам и размещению объекта капитального строительства на земельном участке, предельному количеству этажей или предельной высоте зданий, строений, сооружений в течение 1 календарного дня;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8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12.03.2015 N 123.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указанных лиц по подготовленному проекту ГПЗУ проект ГПЗУ возвращается специалисту УИОГД с указанием причин возврата.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8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24.09.2014 N 658;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максимальный срок административной процедуры - не более 15 календарных дней с даты поступления Заявления и пакета документов для подготовки (проверки) ГПЗУ в УИОГД;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24.09.2014 N 658)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результатом административной процедуры является передача ответственному специалисту ОГПТ УТПиМР Заявления, пакета документов, подписанного проекта ГПЗУ для подготовки проекта распоряжения заместителя главы администрации города Перми - начальника Департамента об утверждении ГПЗУ либо Заявления, пакета документов для подготовки проекта отказа.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54"/>
      <w:bookmarkEnd w:id="16"/>
      <w:r>
        <w:rPr>
          <w:rFonts w:ascii="Calibri" w:hAnsi="Calibri" w:cs="Calibri"/>
        </w:rPr>
        <w:t>3.5. Согласование, подписание и регистрация решения об утверждении проекта ГПЗУ либо отказа в выдаче ГПЗУ: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3.5.1. основанием для начала указанной административной процедуры является поступление ответственному специалисту ОГПТ УТПиМР Заявления, пакета документов, подписанного проекта ГПЗУ для подготовки проекта распоряжения заместителя главы администрации города Перми - начальника Департамента об утверждении проекта ГПЗУ либо Заявления, пакета документов для подготовки проекта отказа;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ответственный специалист ОГПТ УТПиМР: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3.5.2.1. в случае поступления Заявления, пакета документов и подписанного проекта ГПЗУ для подготовки проекта распоряжения заместителя главы администрации города Перми - начальника Департамента об утверждении проекта ГПЗУ в течение 1 календарного дня в установленном порядке подготавливает проект распоряжения заместителя главы администрации города Перми - начальника Департамента об утверждении ГПЗУ и направляет на согласование в юридическое управление Департамента проект распоряжения заместителя главы администрации города Перми - начальника Департамента об утверждении ГПЗУ с проектом ГПЗУ, Заявлением и приложенным к нему пакетом документов, контролирует срок подписания проекта распоряжения;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юридического управления Департамента в течение 3 календарных дней рассматривает проект распоряжения заместителя главы администрации города Перми - начальника Департамента об утверждении ГПЗУ с пакетом документов. В случае несогласия с проектом распоряжения заместителя главы администрации города Перми - начальника Департамента возвращает проект распоряжения заместителя главы администрации города Перми - начальника Департамента об утверждении ГПЗУ с пакетом документов в ОГПТ УТПиМР. Ответственный специалист ОГПТ УТПиМР в течение 1 календарного дня устраняет замечания. В случае получения замечаний на проект распоряжения заместителя главы администрации города Перми - начальника Департамента об утверждении ГПЗУ, устранение которых невозможно, ответственный специалист ОГПТ УТПиМР подготавливает Заявителю отказ с указанием причин отказа;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3.5.2.2. в случае поступления Заявления, пакета документов для подготовки проекта отказа в течение 1 календарного дня в установленном порядке подготавливает проект отказа и направляет проект отказа с Заявлением и приложенным к нему пакетом документов в юридическое управление и заместителю заместителя главы администрации города Перми - начальника Департамента, курирующему вопросы градостроительства;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юридического управления Департамента, заместитель заместителя главы администрации города Перми - начальника Департамента, курирующий вопросы градостроительства, в течение 3 календарных дней рассматривают проект отказа. В случае несогласия с проектом отказа возвращают проект отказа в ОГПТ УТПиМР. Ответственный специалист ОГПТ УТПиМР в течение 1 календарного дня устраняет замечания;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3.5.3. согласованный проект распоряжения заместителя главы администрации города Перми - начальника Департамента с пакетом документов и ГПЗУ либо проект отказа ответственный специалист ОГПТ УТПиМР передает специалисту ОСК УОВ;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ОСК УОВ направляет проект распоряжения с пакетом документов и ГПЗУ либо проект отказа заместителя главы администрации города Перми - начальника Департамента на подпись;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3.5.4. заместитель главы администрации города Перми - начальник Департамента осуществляет подписание проекта распоряжения об утверждении ГПЗУ либо проекта отказа с последующей передачей специалисту ОСК УОВ.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ОСК УОВ присваивает регистрационный номер ГПЗУ;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3.5.5. результатом административной процедуры является подписание распоряжения заместителя главы администрации города Перми - начальника Департамента об утверждении ГПЗУ и присвоение регистрационного номера ГПЗУ либо подписание проекта отказа в выдаче ГПЗУ с последующей передачей распоряжения с Заявлением, пакетом документов и ГПЗУ либо отказа в выдаче ГПЗУ с Заявлением и пакетом документов специалисту, ответственному за выдачу документов;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3.5.6. максимальный срок административной процедуры - не более 6 календарных дней с даты поступления специалисту ОГПТ УТПиМР пакета документов, подписанного и согласованного проекта ГПЗУ.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76"/>
      <w:bookmarkEnd w:id="17"/>
      <w:r>
        <w:rPr>
          <w:rFonts w:ascii="Calibri" w:hAnsi="Calibri" w:cs="Calibri"/>
        </w:rPr>
        <w:t>3.6. Выдача ГПЗУ либо отказа в выдаче ГПЗУ: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3.6.1. основанием для начала указанной административной процедуры является поступление подписанного заместителем главы администрации города Перми - начальником Департамента распоряжения об утверждении ГПЗУ, Заявления, пакета документов, ГПЗУ в 4 экземплярах либо отказа в выдаче ГПЗУ с Заявлением и пакетом документов специалисту отдела, ответственному за выдачу документов;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специалист, ответственный за выдачу документов, выдает (направляет) заявителю отказ в выдаче ГПЗУ либо два экземпляра утвержденного ГПЗУ способом, указанным в Заявлении.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экземпляр утвержденного ГПЗУ направляется специалистом, ответственным за выдачу документов, в соответствующий территориальный орган администрации города Перми для сведения;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3.6.3. результатом административной процедуры является выдача (направление) отказа в выдаче ГПЗУ либо двух экземпляров утвержденного ГПЗУ заявителю;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 максимальный срок административной процедуры - не более 1 календарного дня с даты поступления подписанного заместителем главы администрации города Перми - начальником Департамента распоряжения об утверждении ГПЗУ, Заявления, пакета документов, ГПЗУ в 4 экземплярах либо отказа в выдаче ГПЗУ с Заявлением и пакетом документов специалисту </w:t>
      </w:r>
      <w:r>
        <w:rPr>
          <w:rFonts w:ascii="Calibri" w:hAnsi="Calibri" w:cs="Calibri"/>
        </w:rPr>
        <w:lastRenderedPageBreak/>
        <w:t>отдела, ответственному за выдачу документов.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При представлении заявителем ГПЗУ самостоятельно в случае подготовки и направлении заявителю отказа в выдаче ГПЗУ один экземпляр проекта ГПЗУ остается в Департаменте.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</w:t>
      </w:r>
      <w:hyperlink w:anchor="Par546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административных процедур по предоставлению муниципальной услуги приведена в приложении 2 к настоящему Административному регламенту.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387"/>
      <w:bookmarkEnd w:id="18"/>
      <w:r>
        <w:rPr>
          <w:rFonts w:ascii="Calibri" w:hAnsi="Calibri" w:cs="Calibri"/>
        </w:rPr>
        <w:t>IV. Порядок и формы контроля за предоставлением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05.02.2014 N 66)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муниципальных служащих Департамента.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Текущий контроль осуществляется путем: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подготовки отчетов на основании проведенного анкетирования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регламентом;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заместителем главы администрации города Перми - начальником Департамента проверок соблюдения и исполнения муниципальными служащими Департамента положений нормативных правовых актов Российской Федерации и настоящего Административного регламента.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полноты и качества предоставления муниципальной услуги осуществляется на основании приказа заместителя главы администрации города Перми - начальника Департамента.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Проверки могут быть плановыми (осуществляться на основании планов работы) и внеплановыми.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Для проведения проверки полноты и качества предоставления муниципальной услуги формируется комиссия в следующем составе: председатель комиссии - заместитель главы администрации города Перми - начальник Департамента, члены комиссии - муниципальные служащие структурных подразделений Департамента.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лица, муниципальные служащие Департамента несут ответственность в соответствии с действующим законодательством Российской Федерации, правовыми актами администрации города Перми.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Ответственность муниципальных служащих Департамента, участвующих в предоставлении муниципальной услуги, закрепляется в должностных инструкциях в соответствии с действующим законодательством Российской Федерации.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409"/>
      <w:bookmarkEnd w:id="19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03.12.2012 N 847)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424"/>
      <w:bookmarkEnd w:id="20"/>
      <w:r>
        <w:rPr>
          <w:rFonts w:ascii="Calibri" w:hAnsi="Calibri" w:cs="Calibri"/>
        </w:rPr>
        <w:t>Приложение 1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"Выдача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градостроительного плана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земельного участка"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12.03.2015 N 123)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324D39" w:rsidRDefault="00324D3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24D39" w:rsidRDefault="00324D39">
      <w:pPr>
        <w:pStyle w:val="ConsPlusNonformat"/>
        <w:jc w:val="both"/>
      </w:pPr>
      <w:r>
        <w:t xml:space="preserve">                                           (наименование функционального</w:t>
      </w:r>
    </w:p>
    <w:p w:rsidR="00324D39" w:rsidRDefault="00324D39">
      <w:pPr>
        <w:pStyle w:val="ConsPlusNonformat"/>
        <w:jc w:val="both"/>
      </w:pPr>
      <w:r>
        <w:t xml:space="preserve">                                         органа администрации города Перми)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bookmarkStart w:id="21" w:name="Par441"/>
      <w:bookmarkEnd w:id="21"/>
      <w:r>
        <w:t xml:space="preserve">                                 ЗАЯВЛЕНИЕ</w:t>
      </w:r>
    </w:p>
    <w:p w:rsidR="00324D39" w:rsidRDefault="00324D39">
      <w:pPr>
        <w:pStyle w:val="ConsPlusNonformat"/>
        <w:jc w:val="both"/>
      </w:pPr>
      <w:r>
        <w:t xml:space="preserve">           о выдаче градостроительного плана земельного участка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>От 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__________________________________________________________________________,</w:t>
      </w:r>
    </w:p>
    <w:p w:rsidR="00324D39" w:rsidRDefault="00324D39">
      <w:pPr>
        <w:pStyle w:val="ConsPlusNonformat"/>
        <w:jc w:val="both"/>
      </w:pPr>
      <w:r>
        <w:t>проживающего(ей) по адресу: 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__________________________________________________________________________,</w:t>
      </w:r>
    </w:p>
    <w:p w:rsidR="00324D39" w:rsidRDefault="00324D39">
      <w:pPr>
        <w:pStyle w:val="ConsPlusNonformat"/>
        <w:jc w:val="both"/>
      </w:pPr>
      <w:r>
        <w:t>паспорт 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__________________________________________________________________________,</w:t>
      </w:r>
    </w:p>
    <w:p w:rsidR="00324D39" w:rsidRDefault="00324D39">
      <w:pPr>
        <w:pStyle w:val="ConsPlusNonformat"/>
        <w:jc w:val="both"/>
      </w:pPr>
      <w:r>
        <w:t>реквизиты  регистрационных  документов  и  адрес места нахождения (для ИП и</w:t>
      </w:r>
    </w:p>
    <w:p w:rsidR="00324D39" w:rsidRDefault="00324D39">
      <w:pPr>
        <w:pStyle w:val="ConsPlusNonformat"/>
        <w:jc w:val="both"/>
      </w:pPr>
      <w:r>
        <w:t>юридических лиц): _________________________________________________________</w:t>
      </w:r>
    </w:p>
    <w:p w:rsidR="00324D39" w:rsidRDefault="00324D39">
      <w:pPr>
        <w:pStyle w:val="ConsPlusNonformat"/>
        <w:jc w:val="both"/>
      </w:pPr>
      <w:r>
        <w:t xml:space="preserve">          (свидетельство о государственной регистрации ИП, ООО, ЗАО и т.д.)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lastRenderedPageBreak/>
        <w:t>контактный телефон________________________________________________________,</w:t>
      </w:r>
    </w:p>
    <w:p w:rsidR="00324D39" w:rsidRDefault="00324D39">
      <w:pPr>
        <w:pStyle w:val="ConsPlusNonformat"/>
        <w:jc w:val="both"/>
      </w:pPr>
      <w:r>
        <w:t>действующего(ей) от имени 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на основании ______________________________________________________________</w:t>
      </w:r>
    </w:p>
    <w:p w:rsidR="00324D39" w:rsidRDefault="00324D39">
      <w:pPr>
        <w:pStyle w:val="ConsPlusNonformat"/>
        <w:jc w:val="both"/>
      </w:pPr>
      <w:r>
        <w:t xml:space="preserve">                  (доверенность от "___" ____________ 20__ г. N ______)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__________________________________________________________________________,</w:t>
      </w:r>
    </w:p>
    <w:p w:rsidR="00324D39" w:rsidRDefault="00324D39">
      <w:pPr>
        <w:pStyle w:val="ConsPlusNonformat"/>
        <w:jc w:val="both"/>
      </w:pPr>
      <w:r>
        <w:t>застройщик ________________________________________________________________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__________________________________________________________________________,</w:t>
      </w:r>
    </w:p>
    <w:p w:rsidR="00324D39" w:rsidRDefault="00324D39">
      <w:pPr>
        <w:pStyle w:val="ConsPlusNonformat"/>
        <w:jc w:val="both"/>
      </w:pPr>
      <w:r>
        <w:t>реквизиты  правоустанавливающих  и  (или) правоудостоверяющих документов на</w:t>
      </w:r>
    </w:p>
    <w:p w:rsidR="00324D39" w:rsidRDefault="00324D39">
      <w:pPr>
        <w:pStyle w:val="ConsPlusNonformat"/>
        <w:jc w:val="both"/>
      </w:pPr>
      <w:r>
        <w:t>земельный участок 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__________________________________________________________________________,</w:t>
      </w:r>
    </w:p>
    <w:p w:rsidR="00324D39" w:rsidRDefault="00324D39">
      <w:pPr>
        <w:pStyle w:val="ConsPlusNonformat"/>
        <w:jc w:val="both"/>
      </w:pPr>
      <w:r>
        <w:t>информация об обременении правами других лиц 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__________________________________________________________________________.</w:t>
      </w:r>
    </w:p>
    <w:p w:rsidR="00324D39" w:rsidRDefault="00324D39">
      <w:pPr>
        <w:pStyle w:val="ConsPlusNonformat"/>
        <w:jc w:val="both"/>
      </w:pPr>
      <w:r>
        <w:t>Примечание:  документы,  удостоверяющие полномочия, прилагаются к заявлению</w:t>
      </w:r>
    </w:p>
    <w:p w:rsidR="00324D39" w:rsidRDefault="00324D39">
      <w:pPr>
        <w:pStyle w:val="ConsPlusNonformat"/>
        <w:jc w:val="both"/>
      </w:pPr>
      <w:r>
        <w:t>(подлинники или засвидетельствованные в нотариальном порядке копии).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>Место нахождения земельного участка: Пермский край, г. Пермь, ул. ________,</w:t>
      </w:r>
    </w:p>
    <w:p w:rsidR="00324D39" w:rsidRDefault="00324D39">
      <w:pPr>
        <w:pStyle w:val="ConsPlusNonformat"/>
        <w:jc w:val="both"/>
      </w:pPr>
      <w:r>
        <w:t>кадастровый номер участка ________________________________________________.</w:t>
      </w:r>
    </w:p>
    <w:p w:rsidR="00324D39" w:rsidRDefault="00324D39">
      <w:pPr>
        <w:pStyle w:val="ConsPlusNonformat"/>
        <w:jc w:val="both"/>
      </w:pPr>
      <w:r>
        <w:t xml:space="preserve">    Прошу  принять  документы, осуществить подготовку, утверждение и выдачу</w:t>
      </w:r>
    </w:p>
    <w:p w:rsidR="00324D39" w:rsidRDefault="00324D39">
      <w:pPr>
        <w:pStyle w:val="ConsPlusNonformat"/>
        <w:jc w:val="both"/>
      </w:pPr>
      <w:r>
        <w:t>градостроительного плана земельного участка _______________________________</w:t>
      </w:r>
    </w:p>
    <w:p w:rsidR="00324D39" w:rsidRDefault="00324D39">
      <w:pPr>
        <w:pStyle w:val="ConsPlusNonformat"/>
        <w:jc w:val="both"/>
      </w:pPr>
      <w:r>
        <w:t xml:space="preserve">                                                  (нужное подчеркнуть)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>в целях __________________________________________________________________.</w:t>
      </w:r>
    </w:p>
    <w:p w:rsidR="00324D39" w:rsidRDefault="00324D39">
      <w:pPr>
        <w:pStyle w:val="ConsPlusNonformat"/>
        <w:jc w:val="both"/>
      </w:pPr>
      <w:r>
        <w:t xml:space="preserve">                            (строительства, реконструкции)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324D39" w:rsidRDefault="00324D39">
      <w:pPr>
        <w:pStyle w:val="ConsPlusNonformat"/>
        <w:jc w:val="both"/>
      </w:pPr>
      <w:r>
        <w:t xml:space="preserve">    1. Паспорт на _________ л.</w:t>
      </w:r>
    </w:p>
    <w:p w:rsidR="00324D39" w:rsidRDefault="00324D39">
      <w:pPr>
        <w:pStyle w:val="ConsPlusNonformat"/>
        <w:jc w:val="both"/>
      </w:pPr>
      <w:r>
        <w:t xml:space="preserve">    2. Доверенность на _________ л.</w:t>
      </w:r>
    </w:p>
    <w:p w:rsidR="00324D39" w:rsidRDefault="00324D39">
      <w:pPr>
        <w:pStyle w:val="ConsPlusNonformat"/>
        <w:jc w:val="both"/>
      </w:pPr>
      <w:r>
        <w:t xml:space="preserve">    3. Правоустанавливающие   документы  на  земельный  участок,  права  на</w:t>
      </w:r>
    </w:p>
    <w:p w:rsidR="00324D39" w:rsidRDefault="00324D39">
      <w:pPr>
        <w:pStyle w:val="ConsPlusNonformat"/>
        <w:jc w:val="both"/>
      </w:pPr>
      <w:r>
        <w:t>который  не  зарегистрированы  в  Едином  государственном  реестре  прав на</w:t>
      </w:r>
    </w:p>
    <w:p w:rsidR="00324D39" w:rsidRDefault="00324D39">
      <w:pPr>
        <w:pStyle w:val="ConsPlusNonformat"/>
        <w:jc w:val="both"/>
      </w:pPr>
      <w:r>
        <w:t>недвижимое имущество и сделок с ним, на _________ л.</w:t>
      </w:r>
    </w:p>
    <w:p w:rsidR="00324D39" w:rsidRDefault="00324D39">
      <w:pPr>
        <w:pStyle w:val="ConsPlusNonformat"/>
        <w:jc w:val="both"/>
      </w:pPr>
      <w:r>
        <w:t xml:space="preserve">    4. Иные документы _____________________________________________________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__________________________________________________________________________.</w:t>
      </w:r>
    </w:p>
    <w:p w:rsidR="00324D39" w:rsidRDefault="00324D39">
      <w:pPr>
        <w:pStyle w:val="ConsPlusNonformat"/>
        <w:jc w:val="both"/>
      </w:pPr>
      <w:r>
        <w:t xml:space="preserve">       (доверенности, уставные, регистрационные документы и другие)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 xml:space="preserve">    Мною  выбирается  следующий  способ  выдачи  результата  предоставления</w:t>
      </w:r>
    </w:p>
    <w:p w:rsidR="00324D39" w:rsidRDefault="00324D39">
      <w:pPr>
        <w:pStyle w:val="ConsPlusNonformat"/>
        <w:jc w:val="both"/>
      </w:pPr>
      <w:r>
        <w:t>муниципальной услуги: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 xml:space="preserve">    ┌───┐</w:t>
      </w:r>
    </w:p>
    <w:p w:rsidR="00324D39" w:rsidRDefault="00324D39">
      <w:pPr>
        <w:pStyle w:val="ConsPlusNonformat"/>
        <w:jc w:val="both"/>
      </w:pPr>
      <w:r>
        <w:t xml:space="preserve">    │   │ Доставка почтой по указанному адресу</w:t>
      </w:r>
    </w:p>
    <w:p w:rsidR="00324D39" w:rsidRDefault="00324D39">
      <w:pPr>
        <w:pStyle w:val="ConsPlusNonformat"/>
        <w:jc w:val="both"/>
      </w:pPr>
      <w:r>
        <w:t xml:space="preserve">    └───┘</w:t>
      </w:r>
    </w:p>
    <w:p w:rsidR="00324D39" w:rsidRDefault="00324D39">
      <w:pPr>
        <w:pStyle w:val="ConsPlusNonformat"/>
        <w:jc w:val="both"/>
      </w:pPr>
      <w:r>
        <w:t xml:space="preserve">    ┌───┐</w:t>
      </w:r>
    </w:p>
    <w:p w:rsidR="00324D39" w:rsidRDefault="00324D39">
      <w:pPr>
        <w:pStyle w:val="ConsPlusNonformat"/>
        <w:jc w:val="both"/>
      </w:pPr>
      <w:r>
        <w:t xml:space="preserve">    │   │ Выдача документов</w:t>
      </w:r>
    </w:p>
    <w:p w:rsidR="00324D39" w:rsidRDefault="00324D39">
      <w:pPr>
        <w:pStyle w:val="ConsPlusNonformat"/>
        <w:jc w:val="both"/>
      </w:pPr>
      <w:r>
        <w:t xml:space="preserve">    └───┘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 xml:space="preserve">    Я  уведомлен(а)  о сроке выдачи результата предоставления муниципальной</w:t>
      </w:r>
    </w:p>
    <w:p w:rsidR="00324D39" w:rsidRDefault="00324D39">
      <w:pPr>
        <w:pStyle w:val="ConsPlusNonformat"/>
        <w:jc w:val="both"/>
      </w:pPr>
      <w:r>
        <w:t>услуги "____" ____________ 20___ г.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 xml:space="preserve">    Подписи лиц, подавших заявление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>"____" _________ 20__ г.___________________ _______________________________</w:t>
      </w:r>
    </w:p>
    <w:p w:rsidR="00324D39" w:rsidRDefault="00324D39">
      <w:pPr>
        <w:pStyle w:val="ConsPlusNonformat"/>
        <w:jc w:val="both"/>
      </w:pPr>
      <w:r>
        <w:t xml:space="preserve">        (дата)          (подпись заявителя) (расшифровка подписи заявителя)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>"____" _________ 20__ г.___________________ _______________________________</w:t>
      </w:r>
    </w:p>
    <w:p w:rsidR="00324D39" w:rsidRDefault="00324D39">
      <w:pPr>
        <w:pStyle w:val="ConsPlusNonformat"/>
        <w:jc w:val="both"/>
      </w:pPr>
      <w:r>
        <w:t xml:space="preserve">        (дата)          (подпись заявителя) (расшифровка подписи заявителя)</w:t>
      </w: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 xml:space="preserve">  (Следующие позиции заполняются должностным лицом, принявшим заявление)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>Документы представлены на приеме "___" ______________ 20____ г.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>Входящий номер регистрации заявления</w:t>
      </w:r>
    </w:p>
    <w:p w:rsidR="00324D39" w:rsidRDefault="00324D39">
      <w:pPr>
        <w:pStyle w:val="ConsPlusNonformat"/>
        <w:jc w:val="both"/>
      </w:pPr>
      <w:r>
        <w:t>Выдана расписка в получении</w:t>
      </w:r>
    </w:p>
    <w:p w:rsidR="00324D39" w:rsidRDefault="00324D39">
      <w:pPr>
        <w:pStyle w:val="ConsPlusNonformat"/>
        <w:jc w:val="both"/>
      </w:pPr>
      <w:r>
        <w:t>документов                      "___" ______________ 20____ г.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>Расписку получил                "___" ______________ 20____ г.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>___________________________________________________________________________</w:t>
      </w:r>
    </w:p>
    <w:p w:rsidR="00324D39" w:rsidRDefault="00324D39">
      <w:pPr>
        <w:pStyle w:val="ConsPlusNonformat"/>
        <w:jc w:val="both"/>
      </w:pPr>
      <w:r>
        <w:t xml:space="preserve">                            (подпись заявителя)</w:t>
      </w:r>
    </w:p>
    <w:p w:rsidR="00324D39" w:rsidRDefault="00324D39">
      <w:pPr>
        <w:pStyle w:val="ConsPlusNonformat"/>
        <w:jc w:val="both"/>
      </w:pPr>
    </w:p>
    <w:p w:rsidR="00324D39" w:rsidRDefault="00324D39">
      <w:pPr>
        <w:pStyle w:val="ConsPlusNonformat"/>
        <w:jc w:val="both"/>
      </w:pPr>
      <w:r>
        <w:t>________________________________________________     _____________</w:t>
      </w:r>
    </w:p>
    <w:p w:rsidR="00324D39" w:rsidRDefault="00324D39">
      <w:pPr>
        <w:pStyle w:val="ConsPlusNonformat"/>
        <w:jc w:val="both"/>
      </w:pPr>
      <w:r>
        <w:t>(Ф.И.О. должностного лица, принявшего заявление)       (подпись)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537"/>
      <w:bookmarkEnd w:id="22"/>
      <w:r>
        <w:rPr>
          <w:rFonts w:ascii="Calibri" w:hAnsi="Calibri" w:cs="Calibri"/>
        </w:rPr>
        <w:t>Приложение 2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по предоставлению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"Выдача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градостроительного плана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земельного участка"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546"/>
      <w:bookmarkEnd w:id="23"/>
      <w:r>
        <w:rPr>
          <w:rFonts w:ascii="Calibri" w:hAnsi="Calibri" w:cs="Calibri"/>
        </w:rPr>
        <w:t>БЛОК-СХЕМА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прохождения административных процедур при предоставлении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"Выдача градостроительного плана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земельного участка"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24.09.2014 N 658)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pStyle w:val="ConsPlusNonformat"/>
        <w:jc w:val="both"/>
      </w:pPr>
      <w:r>
        <w:t xml:space="preserve">   ┌───────────────────────────────────────┐</w:t>
      </w:r>
    </w:p>
    <w:p w:rsidR="00324D39" w:rsidRDefault="00324D39">
      <w:pPr>
        <w:pStyle w:val="ConsPlusNonformat"/>
        <w:jc w:val="both"/>
      </w:pPr>
      <w:r>
        <w:t xml:space="preserve">   │Прием и регистрация заявления на выдачу│</w:t>
      </w:r>
    </w:p>
    <w:p w:rsidR="00324D39" w:rsidRDefault="00324D39">
      <w:pPr>
        <w:pStyle w:val="ConsPlusNonformat"/>
        <w:jc w:val="both"/>
      </w:pPr>
      <w:r>
        <w:t xml:space="preserve">   │ ГПЗУ - не более 1 календарного дня    │</w:t>
      </w:r>
    </w:p>
    <w:p w:rsidR="00324D39" w:rsidRDefault="00324D39">
      <w:pPr>
        <w:pStyle w:val="ConsPlusNonformat"/>
        <w:jc w:val="both"/>
      </w:pPr>
      <w:r>
        <w:t xml:space="preserve">   └───────────────────┬───────────────────┘</w:t>
      </w:r>
    </w:p>
    <w:p w:rsidR="00324D39" w:rsidRDefault="00324D39">
      <w:pPr>
        <w:pStyle w:val="ConsPlusNonformat"/>
        <w:jc w:val="both"/>
      </w:pPr>
      <w:r>
        <w:t xml:space="preserve">                       V</w:t>
      </w:r>
    </w:p>
    <w:p w:rsidR="00324D39" w:rsidRDefault="00324D39">
      <w:pPr>
        <w:pStyle w:val="ConsPlusNonformat"/>
        <w:jc w:val="both"/>
      </w:pPr>
      <w:r>
        <w:t>┌───────────────────────────────────────────────┐</w:t>
      </w:r>
    </w:p>
    <w:p w:rsidR="00324D39" w:rsidRDefault="00324D39">
      <w:pPr>
        <w:pStyle w:val="ConsPlusNonformat"/>
        <w:jc w:val="both"/>
      </w:pPr>
      <w:r>
        <w:t>│     Рассмотрение представленных документов    │</w:t>
      </w:r>
    </w:p>
    <w:p w:rsidR="00324D39" w:rsidRDefault="00324D39">
      <w:pPr>
        <w:pStyle w:val="ConsPlusNonformat"/>
        <w:jc w:val="both"/>
      </w:pPr>
      <w:r>
        <w:t>│         специалистом ОГПТ УТПиМР              │</w:t>
      </w:r>
    </w:p>
    <w:p w:rsidR="00324D39" w:rsidRDefault="00324D39">
      <w:pPr>
        <w:pStyle w:val="ConsPlusNonformat"/>
        <w:jc w:val="both"/>
      </w:pPr>
      <w:r>
        <w:t>│          │                         │          │</w:t>
      </w:r>
    </w:p>
    <w:p w:rsidR="00324D39" w:rsidRDefault="00324D39">
      <w:pPr>
        <w:pStyle w:val="ConsPlusNonformat"/>
        <w:jc w:val="both"/>
      </w:pPr>
      <w:r>
        <w:t>│          V                         V          │</w:t>
      </w:r>
    </w:p>
    <w:p w:rsidR="00324D39" w:rsidRDefault="00324D39">
      <w:pPr>
        <w:pStyle w:val="ConsPlusNonformat"/>
        <w:jc w:val="both"/>
      </w:pPr>
      <w:r>
        <w:t>│  ┌────────────────┐ ┌──────────────────────┐  │</w:t>
      </w:r>
    </w:p>
    <w:p w:rsidR="00324D39" w:rsidRDefault="00324D39">
      <w:pPr>
        <w:pStyle w:val="ConsPlusNonformat"/>
        <w:jc w:val="both"/>
      </w:pPr>
      <w:r>
        <w:t>│  │   направляет   │ │осуществляет проверку:│  │</w:t>
      </w:r>
    </w:p>
    <w:p w:rsidR="00324D39" w:rsidRDefault="00324D39">
      <w:pPr>
        <w:pStyle w:val="ConsPlusNonformat"/>
        <w:jc w:val="both"/>
      </w:pPr>
      <w:r>
        <w:t>│  │межведомственные│ │ наличия документов;  │  │</w:t>
      </w:r>
    </w:p>
    <w:p w:rsidR="00324D39" w:rsidRDefault="00324D39">
      <w:pPr>
        <w:pStyle w:val="ConsPlusNonformat"/>
        <w:jc w:val="both"/>
      </w:pPr>
      <w:r>
        <w:t>│  │     запросы    │ │ отсутствия оснований │  │</w:t>
      </w:r>
    </w:p>
    <w:p w:rsidR="00324D39" w:rsidRDefault="00324D39">
      <w:pPr>
        <w:pStyle w:val="ConsPlusNonformat"/>
        <w:jc w:val="both"/>
      </w:pPr>
      <w:r>
        <w:t>│  │                │ │      для отказа      │  │</w:t>
      </w:r>
    </w:p>
    <w:p w:rsidR="00324D39" w:rsidRDefault="00324D39">
      <w:pPr>
        <w:pStyle w:val="ConsPlusNonformat"/>
        <w:jc w:val="both"/>
      </w:pPr>
      <w:r>
        <w:t>│  └────────────────┘ └──────────────────────┘  │</w:t>
      </w:r>
    </w:p>
    <w:p w:rsidR="00324D39" w:rsidRDefault="00324D39">
      <w:pPr>
        <w:pStyle w:val="ConsPlusNonformat"/>
        <w:jc w:val="both"/>
      </w:pPr>
      <w:r>
        <w:t>│         не более 7 календарных дней           │</w:t>
      </w:r>
    </w:p>
    <w:p w:rsidR="00324D39" w:rsidRDefault="00324D39">
      <w:pPr>
        <w:pStyle w:val="ConsPlusNonformat"/>
        <w:jc w:val="both"/>
      </w:pPr>
      <w:r>
        <w:t>└──────────┬─────────────────────────┬──────────┘</w:t>
      </w:r>
    </w:p>
    <w:p w:rsidR="00324D39" w:rsidRDefault="00324D39">
      <w:pPr>
        <w:pStyle w:val="ConsPlusNonformat"/>
        <w:jc w:val="both"/>
      </w:pPr>
      <w:r>
        <w:t xml:space="preserve">           V                         V</w:t>
      </w:r>
    </w:p>
    <w:p w:rsidR="00324D39" w:rsidRDefault="00324D39">
      <w:pPr>
        <w:pStyle w:val="ConsPlusNonformat"/>
        <w:jc w:val="both"/>
      </w:pPr>
      <w:r>
        <w:t>┌───────────────────────┐  ┌────────────────────┐</w:t>
      </w:r>
    </w:p>
    <w:p w:rsidR="00324D39" w:rsidRDefault="00324D39">
      <w:pPr>
        <w:pStyle w:val="ConsPlusNonformat"/>
        <w:jc w:val="both"/>
      </w:pPr>
      <w:r>
        <w:t>│ Подготовка (проверка) │  │Подготовка отказа в │</w:t>
      </w:r>
    </w:p>
    <w:p w:rsidR="00324D39" w:rsidRDefault="00324D39">
      <w:pPr>
        <w:pStyle w:val="ConsPlusNonformat"/>
        <w:jc w:val="both"/>
      </w:pPr>
      <w:r>
        <w:t>│и согласование проекта │  │    выдаче ГПЗУ     │</w:t>
      </w:r>
    </w:p>
    <w:p w:rsidR="00324D39" w:rsidRDefault="00324D39">
      <w:pPr>
        <w:pStyle w:val="ConsPlusNonformat"/>
        <w:jc w:val="both"/>
      </w:pPr>
      <w:r>
        <w:t>│ГПЗУ (УИОГД) - не более│  │                    │</w:t>
      </w:r>
    </w:p>
    <w:p w:rsidR="00324D39" w:rsidRDefault="00324D39">
      <w:pPr>
        <w:pStyle w:val="ConsPlusNonformat"/>
        <w:jc w:val="both"/>
      </w:pPr>
      <w:r>
        <w:t>│  15 календарных дней  │  │                    │</w:t>
      </w:r>
    </w:p>
    <w:p w:rsidR="00324D39" w:rsidRDefault="00324D39">
      <w:pPr>
        <w:pStyle w:val="ConsPlusNonformat"/>
        <w:jc w:val="both"/>
      </w:pPr>
      <w:r>
        <w:t>└──────────┬────────────┘  └─────────┬──────────┘</w:t>
      </w:r>
    </w:p>
    <w:p w:rsidR="00324D39" w:rsidRDefault="00324D39">
      <w:pPr>
        <w:pStyle w:val="ConsPlusNonformat"/>
        <w:jc w:val="both"/>
      </w:pPr>
      <w:r>
        <w:t xml:space="preserve">           V                         V</w:t>
      </w:r>
    </w:p>
    <w:p w:rsidR="00324D39" w:rsidRDefault="00324D39">
      <w:pPr>
        <w:pStyle w:val="ConsPlusNonformat"/>
        <w:jc w:val="both"/>
      </w:pPr>
      <w:r>
        <w:lastRenderedPageBreak/>
        <w:t xml:space="preserve">    ┌──────────────────────────────────────┐</w:t>
      </w:r>
    </w:p>
    <w:p w:rsidR="00324D39" w:rsidRDefault="00324D39">
      <w:pPr>
        <w:pStyle w:val="ConsPlusNonformat"/>
        <w:jc w:val="both"/>
      </w:pPr>
      <w:r>
        <w:t xml:space="preserve">    │Согласование, подписание и регистрация│</w:t>
      </w:r>
    </w:p>
    <w:p w:rsidR="00324D39" w:rsidRDefault="00324D39">
      <w:pPr>
        <w:pStyle w:val="ConsPlusNonformat"/>
        <w:jc w:val="both"/>
      </w:pPr>
      <w:r>
        <w:t xml:space="preserve">    │  решения об утверждении проекта ГПЗУ │</w:t>
      </w:r>
    </w:p>
    <w:p w:rsidR="00324D39" w:rsidRDefault="00324D39">
      <w:pPr>
        <w:pStyle w:val="ConsPlusNonformat"/>
        <w:jc w:val="both"/>
      </w:pPr>
      <w:r>
        <w:t xml:space="preserve">    │либо отказа в выдаче ГПЗУ - не более 6│</w:t>
      </w:r>
    </w:p>
    <w:p w:rsidR="00324D39" w:rsidRDefault="00324D39">
      <w:pPr>
        <w:pStyle w:val="ConsPlusNonformat"/>
        <w:jc w:val="both"/>
      </w:pPr>
      <w:r>
        <w:t xml:space="preserve">    │           календарных дней           │</w:t>
      </w:r>
    </w:p>
    <w:p w:rsidR="00324D39" w:rsidRDefault="00324D39">
      <w:pPr>
        <w:pStyle w:val="ConsPlusNonformat"/>
        <w:jc w:val="both"/>
      </w:pPr>
      <w:r>
        <w:t xml:space="preserve">    └───────────────────┬──────────────────┘</w:t>
      </w:r>
    </w:p>
    <w:p w:rsidR="00324D39" w:rsidRDefault="00324D39">
      <w:pPr>
        <w:pStyle w:val="ConsPlusNonformat"/>
        <w:jc w:val="both"/>
      </w:pPr>
      <w:r>
        <w:t xml:space="preserve">                        V</w:t>
      </w:r>
    </w:p>
    <w:p w:rsidR="00324D39" w:rsidRDefault="00324D39">
      <w:pPr>
        <w:pStyle w:val="ConsPlusNonformat"/>
        <w:jc w:val="both"/>
      </w:pPr>
      <w:r>
        <w:t xml:space="preserve">    ┌──────────────────────────────────────┐</w:t>
      </w:r>
    </w:p>
    <w:p w:rsidR="00324D39" w:rsidRDefault="00324D39">
      <w:pPr>
        <w:pStyle w:val="ConsPlusNonformat"/>
        <w:jc w:val="both"/>
      </w:pPr>
      <w:r>
        <w:t xml:space="preserve">    │ Выдача ГПЗУ (отказа в выдаче ГПЗУ) - │</w:t>
      </w:r>
    </w:p>
    <w:p w:rsidR="00324D39" w:rsidRDefault="00324D39">
      <w:pPr>
        <w:pStyle w:val="ConsPlusNonformat"/>
        <w:jc w:val="both"/>
      </w:pPr>
      <w:r>
        <w:t xml:space="preserve">    │      не более 1 календарного дня     │</w:t>
      </w:r>
    </w:p>
    <w:p w:rsidR="00324D39" w:rsidRDefault="00324D39">
      <w:pPr>
        <w:pStyle w:val="ConsPlusNonformat"/>
        <w:jc w:val="both"/>
      </w:pPr>
      <w:r>
        <w:t xml:space="preserve">    └──────────────────────────────────────┘</w:t>
      </w: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D39" w:rsidRDefault="00324D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51FC8" w:rsidRDefault="00651F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sectPr w:rsidR="00651FC8" w:rsidSect="0053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51FC8"/>
    <w:rsid w:val="00324D39"/>
    <w:rsid w:val="00353495"/>
    <w:rsid w:val="00651FC8"/>
    <w:rsid w:val="00FA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4D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324D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4D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B2A846A6ED8DD62997B59CE3879BBC065B5A3405B07FFFE5EB9EE83A431CA69B028D8E963858572C30A2N5j6G" TargetMode="External"/><Relationship Id="rId21" Type="http://schemas.openxmlformats.org/officeDocument/2006/relationships/hyperlink" Target="consultantplus://offline/ref=AFB2A846A6ED8DD62997B59CE3879BBC065B5A340BBD75FCE8EB9EE83A431CA69B028D8E963858572C30A3N5j9G" TargetMode="External"/><Relationship Id="rId42" Type="http://schemas.openxmlformats.org/officeDocument/2006/relationships/hyperlink" Target="consultantplus://offline/ref=AFB2A846A6ED8DD62997B59CE3879BBC065B5A340BB87EF3E9EB9EE83A431CA69B028D8E963858572C30A3N5j6G" TargetMode="External"/><Relationship Id="rId47" Type="http://schemas.openxmlformats.org/officeDocument/2006/relationships/hyperlink" Target="consultantplus://offline/ref=AFB2A846A6ED8DD62997B59CE3879BBC065B5A340BB87EF3E9EB9EE83A431CA69B028D8E963858572C30A3N5j9G" TargetMode="External"/><Relationship Id="rId63" Type="http://schemas.openxmlformats.org/officeDocument/2006/relationships/hyperlink" Target="consultantplus://offline/ref=AFB2A846A6ED8DD62997B59CE3879BBC065B5A340BBA72FDE4EB9EE83A431CA69B028D8E963858572C30A4N5j1G" TargetMode="External"/><Relationship Id="rId68" Type="http://schemas.openxmlformats.org/officeDocument/2006/relationships/hyperlink" Target="consultantplus://offline/ref=AFB2A846A6ED8DD62997B59CE3879BBC065B5A3404B872FAE3EB9EE83A431CA69B028D8E963858572C30A3N5j1G" TargetMode="External"/><Relationship Id="rId84" Type="http://schemas.openxmlformats.org/officeDocument/2006/relationships/hyperlink" Target="consultantplus://offline/ref=AFB2A846A6ED8DD62997B59CE3879BBC065B5A340BB87EF3E9EB9EE83A431CA69B028D8E963858572C30A0N5j7G" TargetMode="External"/><Relationship Id="rId89" Type="http://schemas.openxmlformats.org/officeDocument/2006/relationships/hyperlink" Target="consultantplus://offline/ref=AFB2A846A6ED8DD62997B59CE3879BBC065B5A340BB87EF3E9EB9EE83A431CA69B028D8E963858572C30A0N5j9G" TargetMode="External"/><Relationship Id="rId7" Type="http://schemas.openxmlformats.org/officeDocument/2006/relationships/hyperlink" Target="consultantplus://offline/ref=AFB2A846A6ED8DD62997B59CE3879BBC065B5A3405B17FFFE7EB9EE83A431CA69B028D8E963858572C30ABN5j5G" TargetMode="External"/><Relationship Id="rId71" Type="http://schemas.openxmlformats.org/officeDocument/2006/relationships/hyperlink" Target="consultantplus://offline/ref=AFB2A846A6ED8DD62997B59CE3879BBC065B5A3404BA75FBE2EB9EE83A431CA69B028D8E963858572C30A5N5j4G" TargetMode="External"/><Relationship Id="rId92" Type="http://schemas.openxmlformats.org/officeDocument/2006/relationships/hyperlink" Target="consultantplus://offline/ref=AFB2A846A6ED8DD62997B59CE3879BBC065B5A340BB87EF3E9EB9EE83A431CA69B028D8E963858572C30A0N5j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B2A846A6ED8DD62997B59CE3879BBC065B5A340BB87EF3E9EB9EE83A431CA69B028D8E963858572C30A3N5j7G" TargetMode="External"/><Relationship Id="rId29" Type="http://schemas.openxmlformats.org/officeDocument/2006/relationships/hyperlink" Target="consultantplus://offline/ref=AFB2A846A6ED8DD62997B59CE3879BBC065B5A3404BD74F2E1EB9EE83A431CA69B028D8E963858572C30A2N5j4G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AFB2A846A6ED8DD62997B59CE3879BBC065B5A3404BB77FCE5EB9EE83A431CA69B028D8E963858572C30A2N5j4G" TargetMode="External"/><Relationship Id="rId24" Type="http://schemas.openxmlformats.org/officeDocument/2006/relationships/hyperlink" Target="consultantplus://offline/ref=AFB2A846A6ED8DD62997B59CE3879BBC065B5A3405BD74F9E5EB9EE83A431CA69B028D8E963858572C30A0N5j4G" TargetMode="External"/><Relationship Id="rId32" Type="http://schemas.openxmlformats.org/officeDocument/2006/relationships/hyperlink" Target="consultantplus://offline/ref=AFB2A846A6ED8DD62997B59CE3879BBC065B5A340BBD75FDE3EB9EE83A431CA69B028D8E963858572C30A3N5j1G" TargetMode="External"/><Relationship Id="rId37" Type="http://schemas.openxmlformats.org/officeDocument/2006/relationships/hyperlink" Target="consultantplus://offline/ref=AFB2A846A6ED8DD62997B59CE3879BBC065B5A3404BE72F2E9EB9EE83A431CA69B028D8E963858572C30A1N5j6G" TargetMode="External"/><Relationship Id="rId40" Type="http://schemas.openxmlformats.org/officeDocument/2006/relationships/hyperlink" Target="consultantplus://offline/ref=AFB2A846A6ED8DD62997B59CE3879BBC065B5A340BBA74FDE3EB9EE83A431CA69B028D8E963858572C30A3N5j0G" TargetMode="External"/><Relationship Id="rId45" Type="http://schemas.openxmlformats.org/officeDocument/2006/relationships/hyperlink" Target="consultantplus://offline/ref=AFB2A846A6ED8DD62997B59CE3879BBC065B5A3405B17FFFE7EB9EE83A431CA69B028D8E963858572C30ABN5j4G" TargetMode="External"/><Relationship Id="rId53" Type="http://schemas.openxmlformats.org/officeDocument/2006/relationships/hyperlink" Target="consultantplus://offline/ref=AFB2A846A6ED8DD62997AB91F5EBC6B70C58033C08EF2AAEECE1CBNBj0G" TargetMode="External"/><Relationship Id="rId58" Type="http://schemas.openxmlformats.org/officeDocument/2006/relationships/hyperlink" Target="consultantplus://offline/ref=AFB2A846A6ED8DD62997AB91F5EBC6B70F57073E00BC7DACBDB4C5B56D4A16F1DC4DD4CCD235595EN2j8G" TargetMode="External"/><Relationship Id="rId66" Type="http://schemas.openxmlformats.org/officeDocument/2006/relationships/hyperlink" Target="consultantplus://offline/ref=AFB2A846A6ED8DD62997B59CE3879BBC065B5A3404BE75F9E0EB9EE83A431CA69B028D8E963858572C30A2N5j9G" TargetMode="External"/><Relationship Id="rId74" Type="http://schemas.openxmlformats.org/officeDocument/2006/relationships/hyperlink" Target="consultantplus://offline/ref=AFB2A846A6ED8DD62997B59CE3879BBC065B5A340BBB73FEE4EB9EE83A431CA6N9jBG" TargetMode="External"/><Relationship Id="rId79" Type="http://schemas.openxmlformats.org/officeDocument/2006/relationships/hyperlink" Target="consultantplus://offline/ref=AFB2A846A6ED8DD62997B59CE3879BBC065B5A340BBD75FDE3EB9EE83A431CA69B028D8E963858572C30A3N5j2G" TargetMode="External"/><Relationship Id="rId87" Type="http://schemas.openxmlformats.org/officeDocument/2006/relationships/hyperlink" Target="consultantplus://offline/ref=AFB2A846A6ED8DD62997B59CE3879BBC065B5A3404BE75F9E0EB9EE83A431CA69B028D8E963858572C30A0N5j2G" TargetMode="External"/><Relationship Id="rId102" Type="http://schemas.openxmlformats.org/officeDocument/2006/relationships/hyperlink" Target="consultantplus://offline/ref=AFB2A846A6ED8DD62997B59CE3879BBC065B5A340BB87EF3E9EB9EE83A431CA69B028D8E963858572C30A0N5j9G" TargetMode="External"/><Relationship Id="rId5" Type="http://schemas.openxmlformats.org/officeDocument/2006/relationships/hyperlink" Target="consultantplus://offline/ref=AFB2A846A6ED8DD62997B59CE3879BBC065B5A3405BB7EFDE4EB9EE83A431CA69B028D8E963858572C30A4N5j6G" TargetMode="External"/><Relationship Id="rId61" Type="http://schemas.openxmlformats.org/officeDocument/2006/relationships/hyperlink" Target="consultantplus://offline/ref=AFB2A846A6ED8DD62997A283F7EBC6B70856073108EF2AAEECE1CBNBj0G" TargetMode="External"/><Relationship Id="rId82" Type="http://schemas.openxmlformats.org/officeDocument/2006/relationships/hyperlink" Target="consultantplus://offline/ref=AFB2A846A6ED8DD62997B59CE3879BBC065B5A3404BE75F9E0EB9EE83A431CA69B028D8E963858572C30A3N5j7G" TargetMode="External"/><Relationship Id="rId90" Type="http://schemas.openxmlformats.org/officeDocument/2006/relationships/hyperlink" Target="consultantplus://offline/ref=AFB2A846A6ED8DD62997B59CE3879BBC065B5A340BB87EF3E9EB9EE83A431CA69B028D8E963858572C30A0N5j9G" TargetMode="External"/><Relationship Id="rId95" Type="http://schemas.openxmlformats.org/officeDocument/2006/relationships/hyperlink" Target="consultantplus://offline/ref=AFB2A846A6ED8DD62997B59CE3879BBC065B5A340BB87EF3E9EB9EE83A431CA69B028D8E963858572C30A0N5j9G" TargetMode="External"/><Relationship Id="rId19" Type="http://schemas.openxmlformats.org/officeDocument/2006/relationships/hyperlink" Target="consultantplus://offline/ref=AFB2A846A6ED8DD62997AB91F5EBC6B70F57073E00BC7DACBDB4C5B56D4A16F1DC4DD4CCD235595EN2j8G" TargetMode="External"/><Relationship Id="rId14" Type="http://schemas.openxmlformats.org/officeDocument/2006/relationships/hyperlink" Target="consultantplus://offline/ref=AFB2A846A6ED8DD62997B59CE3879BBC065B5A3404BE72F2E9EB9EE83A431CA69B028D8E963858572C30A1N5j4G" TargetMode="External"/><Relationship Id="rId22" Type="http://schemas.openxmlformats.org/officeDocument/2006/relationships/hyperlink" Target="consultantplus://offline/ref=AFB2A846A6ED8DD62997B59CE3879BBC065B5A340BBD75FCE8EB9EE83A431CA69B028D8E963858572C30A0N5j1G" TargetMode="External"/><Relationship Id="rId27" Type="http://schemas.openxmlformats.org/officeDocument/2006/relationships/hyperlink" Target="consultantplus://offline/ref=AFB2A846A6ED8DD62997B59CE3879BBC065B5A3404B872FAE3EB9EE83A431CA69B028D8E963858572C30A2N5j4G" TargetMode="External"/><Relationship Id="rId30" Type="http://schemas.openxmlformats.org/officeDocument/2006/relationships/hyperlink" Target="consultantplus://offline/ref=AFB2A846A6ED8DD62997B59CE3879BBC065B5A3404BE75F9E0EB9EE83A431CA69B028D8E963858572C30A2N5j4G" TargetMode="External"/><Relationship Id="rId35" Type="http://schemas.openxmlformats.org/officeDocument/2006/relationships/hyperlink" Target="consultantplus://offline/ref=AFB2A846A6ED8DD62997B59CE3879BBC065B5A3404BA75FBE2EB9EE83A431CA69B028D8E963858572C30A5N5j2G" TargetMode="External"/><Relationship Id="rId43" Type="http://schemas.openxmlformats.org/officeDocument/2006/relationships/hyperlink" Target="consultantplus://offline/ref=AFB2A846A6ED8DD62997B59CE3879BBC065B5A3404BE72F2E9EB9EE83A431CA69B028D8E963858572C30A6N5j3G" TargetMode="External"/><Relationship Id="rId48" Type="http://schemas.openxmlformats.org/officeDocument/2006/relationships/hyperlink" Target="consultantplus://offline/ref=AFB2A846A6ED8DD62997B59CE3879BBC065B5A340BB87EF3E9EB9EE83A431CA69B028D8E963858572C30A0N5j3G" TargetMode="External"/><Relationship Id="rId56" Type="http://schemas.openxmlformats.org/officeDocument/2006/relationships/hyperlink" Target="consultantplus://offline/ref=AFB2A846A6ED8DD62997AB91F5EBC6B70F57073C04B07DACBDB4C5B56DN4jAG" TargetMode="External"/><Relationship Id="rId64" Type="http://schemas.openxmlformats.org/officeDocument/2006/relationships/hyperlink" Target="consultantplus://offline/ref=AFB2A846A6ED8DD62997B59CE3879BBC065B5A3406BE71FFE6EB9EE83A431CA6N9jBG" TargetMode="External"/><Relationship Id="rId69" Type="http://schemas.openxmlformats.org/officeDocument/2006/relationships/hyperlink" Target="consultantplus://offline/ref=AFB2A846A6ED8DD62997B59CE3879BBC065B5A3404BD74F2E1EB9EE83A431CA69B028D8E963858572C30A2N5j6G" TargetMode="External"/><Relationship Id="rId77" Type="http://schemas.openxmlformats.org/officeDocument/2006/relationships/hyperlink" Target="consultantplus://offline/ref=AFB2A846A6ED8DD62997B59CE3879BBC065B5A3405B07FFFE5EB9EE83A431CA69B028D8E963858572C30A2N5j6G" TargetMode="External"/><Relationship Id="rId100" Type="http://schemas.openxmlformats.org/officeDocument/2006/relationships/hyperlink" Target="consultantplus://offline/ref=AFB2A846A6ED8DD62997B59CE3879BBC065B5A3404BB77FCE5EB9EE83A431CA69B028D8E963858572C30A2N5j4G" TargetMode="External"/><Relationship Id="rId105" Type="http://schemas.openxmlformats.org/officeDocument/2006/relationships/hyperlink" Target="consultantplus://offline/ref=AFB2A846A6ED8DD62997B59CE3879BBC065B5A340BB87EF3E9EB9EE83A431CA69B028D8E963858572C30A0N5j8G" TargetMode="External"/><Relationship Id="rId8" Type="http://schemas.openxmlformats.org/officeDocument/2006/relationships/hyperlink" Target="consultantplus://offline/ref=AFB2A846A6ED8DD62997B59CE3879BBC065B5A3405B07FFFE5EB9EE83A431CA69B028D8E963858572C30A2N5j6G" TargetMode="External"/><Relationship Id="rId51" Type="http://schemas.openxmlformats.org/officeDocument/2006/relationships/hyperlink" Target="consultantplus://offline/ref=AFB2A846A6ED8DD62997AB91F5EBC6B70F51003D03BC7DACBDB4C5B56D4A16F1DC4DD4CCD2355956N2jDG" TargetMode="External"/><Relationship Id="rId72" Type="http://schemas.openxmlformats.org/officeDocument/2006/relationships/hyperlink" Target="consultantplus://offline/ref=AFB2A846A6ED8DD62997B59CE3879BBC065B5A3404BD74F2E1EB9EE83A431CA69B028D8E963858572C30A3N5j7G" TargetMode="External"/><Relationship Id="rId80" Type="http://schemas.openxmlformats.org/officeDocument/2006/relationships/hyperlink" Target="consultantplus://offline/ref=AFB2A846A6ED8DD62997B59CE3879BBC065B5A3404B872FAE3EB9EE83A431CA69B028D8E963858572C30A0N5j8G" TargetMode="External"/><Relationship Id="rId85" Type="http://schemas.openxmlformats.org/officeDocument/2006/relationships/hyperlink" Target="consultantplus://offline/ref=AFB2A846A6ED8DD62997B59CE3879BBC065B5A340BB87EF3E9EB9EE83A431CA69B028D8E963858572C30A0N5j6G" TargetMode="External"/><Relationship Id="rId93" Type="http://schemas.openxmlformats.org/officeDocument/2006/relationships/hyperlink" Target="consultantplus://offline/ref=AFB2A846A6ED8DD62997B59CE3879BBC065B5A340BB87EF3E9EB9EE83A431CA69B028D8E963858572C30A0N5j9G" TargetMode="External"/><Relationship Id="rId98" Type="http://schemas.openxmlformats.org/officeDocument/2006/relationships/hyperlink" Target="consultantplus://offline/ref=AFB2A846A6ED8DD62997B59CE3879BBC065B5A340BB87EF3E9EB9EE83A431CA69B028D8E963858572C30A0N5j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B2A846A6ED8DD62997B59CE3879BBC065B5A3404BD74F2E1EB9EE83A431CA69B028D8E963858572C30A2N5j4G" TargetMode="External"/><Relationship Id="rId17" Type="http://schemas.openxmlformats.org/officeDocument/2006/relationships/hyperlink" Target="consultantplus://offline/ref=AFB2A846A6ED8DD62997B59CE3879BBC065B5A340BBA74FDE3EB9EE83A431CA69B028D8E963858572C30A2N5j9G" TargetMode="External"/><Relationship Id="rId25" Type="http://schemas.openxmlformats.org/officeDocument/2006/relationships/hyperlink" Target="consultantplus://offline/ref=AFB2A846A6ED8DD62997B59CE3879BBC065B5A3405B17FFFE7EB9EE83A431CA69B028D8E963858572C30ABN5j5G" TargetMode="External"/><Relationship Id="rId33" Type="http://schemas.openxmlformats.org/officeDocument/2006/relationships/hyperlink" Target="consultantplus://offline/ref=AFB2A846A6ED8DD62997B59CE3879BBC065B5A340BB87EF3E9EB9EE83A431CA69B028D8E963858572C30A3N5j7G" TargetMode="External"/><Relationship Id="rId38" Type="http://schemas.openxmlformats.org/officeDocument/2006/relationships/hyperlink" Target="consultantplus://offline/ref=AFB2A846A6ED8DD62997B59CE3879BBC065B5A3404BE72F2E9EB9EE83A431CA69B028D8E963858572C30A1N5j8G" TargetMode="External"/><Relationship Id="rId46" Type="http://schemas.openxmlformats.org/officeDocument/2006/relationships/hyperlink" Target="consultantplus://offline/ref=AFB2A846A6ED8DD62997B59CE3879BBC065B5A3405B17FFFE7EB9EE83A431CA69B028D8E963858572C31A3N5j2G" TargetMode="External"/><Relationship Id="rId59" Type="http://schemas.openxmlformats.org/officeDocument/2006/relationships/hyperlink" Target="consultantplus://offline/ref=AFB2A846A6ED8DD62997AB91F5EBC6B70F56033104BB7DACBDB4C5B56DN4jAG" TargetMode="External"/><Relationship Id="rId67" Type="http://schemas.openxmlformats.org/officeDocument/2006/relationships/hyperlink" Target="consultantplus://offline/ref=AFB2A846A6ED8DD62997B59CE3879BBC065B5A3404BD74F2E1EB9EE83A431CA69B028D8E963858572C30A2N5j7G" TargetMode="External"/><Relationship Id="rId103" Type="http://schemas.openxmlformats.org/officeDocument/2006/relationships/hyperlink" Target="consultantplus://offline/ref=AFB2A846A6ED8DD62997B59CE3879BBC065B5A340BB87EF3E9EB9EE83A431CA69B028D8E963858572C30A0N5j9G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AFB2A846A6ED8DD62997AB91F5EBC6B70F52003C03BE7DACBDB4C5B56D4A16F1DC4DD4CCD2355853N2jBG" TargetMode="External"/><Relationship Id="rId41" Type="http://schemas.openxmlformats.org/officeDocument/2006/relationships/hyperlink" Target="consultantplus://offline/ref=AFB2A846A6ED8DD62997B59CE3879BBC065B5A3404BE72F2E9EB9EE83A431CA69B028D8E963858572C30A6N5j1G" TargetMode="External"/><Relationship Id="rId54" Type="http://schemas.openxmlformats.org/officeDocument/2006/relationships/hyperlink" Target="consultantplus://offline/ref=AFB2A846A6ED8DD62997AB91F5EBC6B70F58063904BD7DACBDB4C5B56D4A16F1DC4DD4CCD2355F5FN2j9G" TargetMode="External"/><Relationship Id="rId62" Type="http://schemas.openxmlformats.org/officeDocument/2006/relationships/hyperlink" Target="consultantplus://offline/ref=AFB2A846A6ED8DD62997B59CE3879BBC065B5A340BBB73FEE4EB9EE83A431CA69B028D8E963858572C32A6N5j0G" TargetMode="External"/><Relationship Id="rId70" Type="http://schemas.openxmlformats.org/officeDocument/2006/relationships/hyperlink" Target="consultantplus://offline/ref=AFB2A846A6ED8DD62997B59CE3879BBC065B5A3404BE75F9E0EB9EE83A431CA69B028D8E963858572C30A2N5j8G" TargetMode="External"/><Relationship Id="rId75" Type="http://schemas.openxmlformats.org/officeDocument/2006/relationships/hyperlink" Target="consultantplus://offline/ref=AFB2A846A6ED8DD62997B59CE3879BBC065B5A340BBA74FDE3EB9EE83A431CA69B028D8E963858572C30A3N5j3G" TargetMode="External"/><Relationship Id="rId83" Type="http://schemas.openxmlformats.org/officeDocument/2006/relationships/hyperlink" Target="consultantplus://offline/ref=AFB2A846A6ED8DD62997B59CE3879BBC065B5A3404BE75F9E0EB9EE83A431CA69B028D8E963858572C30A3N5j9G" TargetMode="External"/><Relationship Id="rId88" Type="http://schemas.openxmlformats.org/officeDocument/2006/relationships/hyperlink" Target="consultantplus://offline/ref=AFB2A846A6ED8DD62997B59CE3879BBC065B5A340BB87EF3E9EB9EE83A431CA69B028D8E963858572C30A0N5j9G" TargetMode="External"/><Relationship Id="rId91" Type="http://schemas.openxmlformats.org/officeDocument/2006/relationships/hyperlink" Target="consultantplus://offline/ref=AFB2A846A6ED8DD62997B59CE3879BBC065B5A340BB87EF3E9EB9EE83A431CA69B028D8E963858572C30A0N5j9G" TargetMode="External"/><Relationship Id="rId96" Type="http://schemas.openxmlformats.org/officeDocument/2006/relationships/hyperlink" Target="consultantplus://offline/ref=AFB2A846A6ED8DD62997B59CE3879BBC065B5A340BB87EF3E9EB9EE83A431CA69B028D8E963858572C30A0N5j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2A846A6ED8DD62997B59CE3879BBC065B5A3405BD74F9E5EB9EE83A431CA69B028D8E963858572C30A0N5j4G" TargetMode="External"/><Relationship Id="rId15" Type="http://schemas.openxmlformats.org/officeDocument/2006/relationships/hyperlink" Target="consultantplus://offline/ref=AFB2A846A6ED8DD62997B59CE3879BBC065B5A340BBD75FDE3EB9EE83A431CA69B028D8E963858572C30A3N5j1G" TargetMode="External"/><Relationship Id="rId23" Type="http://schemas.openxmlformats.org/officeDocument/2006/relationships/hyperlink" Target="consultantplus://offline/ref=AFB2A846A6ED8DD62997B59CE3879BBC065B5A3405BB7EFDE4EB9EE83A431CA69B028D8E963858572C30A4N5j6G" TargetMode="External"/><Relationship Id="rId28" Type="http://schemas.openxmlformats.org/officeDocument/2006/relationships/hyperlink" Target="consultantplus://offline/ref=AFB2A846A6ED8DD62997B59CE3879BBC065B5A3404BB77FCE5EB9EE83A431CA69B028D8E963858572C30A2N5j4G" TargetMode="External"/><Relationship Id="rId36" Type="http://schemas.openxmlformats.org/officeDocument/2006/relationships/hyperlink" Target="consultantplus://offline/ref=AFB2A846A6ED8DD62997B59CE3879BBC065B5A3404B872FAE3EB9EE83A431CA69B028D8E963858572C30A2N5j7G" TargetMode="External"/><Relationship Id="rId49" Type="http://schemas.openxmlformats.org/officeDocument/2006/relationships/hyperlink" Target="consultantplus://offline/ref=AFB2A846A6ED8DD62997B59CE3879BBC065B5A3404BE72F2E9EB9EE83A431CA69B028D8E963858572C30A6N5j2G" TargetMode="External"/><Relationship Id="rId57" Type="http://schemas.openxmlformats.org/officeDocument/2006/relationships/hyperlink" Target="consultantplus://offline/ref=AFB2A846A6ED8DD62997AB91F5EBC6B70F58063902B07DACBDB4C5B56DN4jAG" TargetMode="External"/><Relationship Id="rId106" Type="http://schemas.openxmlformats.org/officeDocument/2006/relationships/hyperlink" Target="consultantplus://offline/ref=AFB2A846A6ED8DD62997B59CE3879BBC065B5A3404BE75F9E0EB9EE83A431CA69B028D8E963858572C30A0N5j5G" TargetMode="External"/><Relationship Id="rId10" Type="http://schemas.openxmlformats.org/officeDocument/2006/relationships/hyperlink" Target="consultantplus://offline/ref=AFB2A846A6ED8DD62997B59CE3879BBC065B5A340BBD75FCE8EB9EE83A431CA69B028D8E963858572C30A3N5j6G" TargetMode="External"/><Relationship Id="rId31" Type="http://schemas.openxmlformats.org/officeDocument/2006/relationships/hyperlink" Target="consultantplus://offline/ref=AFB2A846A6ED8DD62997B59CE3879BBC065B5A3404BE72F2E9EB9EE83A431CA69B028D8E963858572C30A1N5j4G" TargetMode="External"/><Relationship Id="rId44" Type="http://schemas.openxmlformats.org/officeDocument/2006/relationships/hyperlink" Target="consultantplus://offline/ref=AFB2A846A6ED8DD62997B59CE3879BBC065B5A3404BE75F9E0EB9EE83A431CA69B028D8E963858572C30A2N5j7G" TargetMode="External"/><Relationship Id="rId52" Type="http://schemas.openxmlformats.org/officeDocument/2006/relationships/hyperlink" Target="consultantplus://offline/ref=AFB2A846A6ED8DD62997B59CE3879BBC065B5A3404BE75F9E0EB9EE83A431CA69B028D8E963858572C30A2N5j6G" TargetMode="External"/><Relationship Id="rId60" Type="http://schemas.openxmlformats.org/officeDocument/2006/relationships/hyperlink" Target="consultantplus://offline/ref=AFB2A846A6ED8DD62997AB91F5EBC6B70F51003D03BC7DACBDB4C5B56DN4jAG" TargetMode="External"/><Relationship Id="rId65" Type="http://schemas.openxmlformats.org/officeDocument/2006/relationships/hyperlink" Target="consultantplus://offline/ref=AFB2A846A6ED8DD62997B59CE3879BBC065B5A3405BD74F9E5EB9EE83A431CA69B028D8E963858572C30A0N5j7G" TargetMode="External"/><Relationship Id="rId73" Type="http://schemas.openxmlformats.org/officeDocument/2006/relationships/hyperlink" Target="consultantplus://offline/ref=AFB2A846A6ED8DD62997B59CE3879BBC065B5A3404BD74F2E1EB9EE83A431CA69B028D8E963858572C30A3N5j6G" TargetMode="External"/><Relationship Id="rId78" Type="http://schemas.openxmlformats.org/officeDocument/2006/relationships/hyperlink" Target="consultantplus://offline/ref=AFB2A846A6ED8DD62997B59CE3879BBC065B5A340BBD75FDE3EB9EE83A431CA69B028D8E963858572C30A3N5j0G" TargetMode="External"/><Relationship Id="rId81" Type="http://schemas.openxmlformats.org/officeDocument/2006/relationships/hyperlink" Target="consultantplus://offline/ref=AFB2A846A6ED8DD62997B59CE3879BBC065B5A3404BE75F9E0EB9EE83A431CA69B028D8E963858572C30A3N5j5G" TargetMode="External"/><Relationship Id="rId86" Type="http://schemas.openxmlformats.org/officeDocument/2006/relationships/hyperlink" Target="consultantplus://offline/ref=AFB2A846A6ED8DD62997B59CE3879BBC065B5A3404BE75F9E0EB9EE83A431CA69B028D8E963858572C30A0N5j3G" TargetMode="External"/><Relationship Id="rId94" Type="http://schemas.openxmlformats.org/officeDocument/2006/relationships/hyperlink" Target="consultantplus://offline/ref=AFB2A846A6ED8DD62997B59CE3879BBC065B5A340BB87EF3E9EB9EE83A431CA69B028D8E963858572C30A0N5j9G" TargetMode="External"/><Relationship Id="rId99" Type="http://schemas.openxmlformats.org/officeDocument/2006/relationships/hyperlink" Target="consultantplus://offline/ref=AFB2A846A6ED8DD62997B59CE3879BBC065B5A340BB87EF3E9EB9EE83A431CA69B028D8E963858572C30A0N5j9G" TargetMode="External"/><Relationship Id="rId101" Type="http://schemas.openxmlformats.org/officeDocument/2006/relationships/hyperlink" Target="consultantplus://offline/ref=AFB2A846A6ED8DD62997B59CE3879BBC065B5A340BB87EF3E9EB9EE83A431CA69B028D8E963858572C30A0N5j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FB2A846A6ED8DD62997B59CE3879BBC065B5A3404B872FAE3EB9EE83A431CA69B028D8E963858572C30A2N5j4G" TargetMode="External"/><Relationship Id="rId13" Type="http://schemas.openxmlformats.org/officeDocument/2006/relationships/hyperlink" Target="consultantplus://offline/ref=AFB2A846A6ED8DD62997B59CE3879BBC065B5A3404BE75F9E0EB9EE83A431CA69B028D8E963858572C30A2N5j4G" TargetMode="External"/><Relationship Id="rId18" Type="http://schemas.openxmlformats.org/officeDocument/2006/relationships/hyperlink" Target="consultantplus://offline/ref=AFB2A846A6ED8DD62997B59CE3879BBC065B5A3404BA75FBE2EB9EE83A431CA69B028D8E963858572C30A5N5j2G" TargetMode="External"/><Relationship Id="rId39" Type="http://schemas.openxmlformats.org/officeDocument/2006/relationships/hyperlink" Target="consultantplus://offline/ref=AFB2A846A6ED8DD62997B59CE3879BBC065B5A340BBA74FDE3EB9EE83A431CA69B028D8E963858572C30A3N5j1G" TargetMode="External"/><Relationship Id="rId34" Type="http://schemas.openxmlformats.org/officeDocument/2006/relationships/hyperlink" Target="consultantplus://offline/ref=AFB2A846A6ED8DD62997B59CE3879BBC065B5A340BBA74FDE3EB9EE83A431CA69B028D8E963858572C30A2N5j9G" TargetMode="External"/><Relationship Id="rId50" Type="http://schemas.openxmlformats.org/officeDocument/2006/relationships/hyperlink" Target="consultantplus://offline/ref=AFB2A846A6ED8DD62997B59CE3879BBC065B5A3405B17FFFE7EB9EE83A431CA69B028D8E963858572C31A1N5j4G" TargetMode="External"/><Relationship Id="rId55" Type="http://schemas.openxmlformats.org/officeDocument/2006/relationships/hyperlink" Target="consultantplus://offline/ref=AFB2A846A6ED8DD62997AB91F5EBC6B70F5806390AB17DACBDB4C5B56DN4jAG" TargetMode="External"/><Relationship Id="rId76" Type="http://schemas.openxmlformats.org/officeDocument/2006/relationships/hyperlink" Target="consultantplus://offline/ref=AFB2A846A6ED8DD62997B59CE3879BBC065B5A3404B872FAE3EB9EE83A431CA69B028D8E963858572C30A3N5j9G" TargetMode="External"/><Relationship Id="rId97" Type="http://schemas.openxmlformats.org/officeDocument/2006/relationships/hyperlink" Target="consultantplus://offline/ref=AFB2A846A6ED8DD62997B59CE3879BBC065B5A340BB87EF3E9EB9EE83A431CA69B028D8E963858572C30A0N5j9G" TargetMode="External"/><Relationship Id="rId104" Type="http://schemas.openxmlformats.org/officeDocument/2006/relationships/hyperlink" Target="consultantplus://offline/ref=AFB2A846A6ED8DD62997B59CE3879BBC065B5A3405BB7EFDE4EB9EE83A431CA69B028D8E963858572C30A5N5j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10482</Words>
  <Characters>59750</Characters>
  <Application>Microsoft Office Word</Application>
  <DocSecurity>0</DocSecurity>
  <Lines>497</Lines>
  <Paragraphs>140</Paragraphs>
  <ScaleCrop>false</ScaleCrop>
  <Company/>
  <LinksUpToDate>false</LinksUpToDate>
  <CharactersWithSpaces>70092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Zadoreckaya-lm</cp:lastModifiedBy>
  <cp:revision>3</cp:revision>
  <dcterms:created xsi:type="dcterms:W3CDTF">2014-08-11T09:07:00Z</dcterms:created>
  <dcterms:modified xsi:type="dcterms:W3CDTF">2015-07-09T06:35:00Z</dcterms:modified>
</cp:coreProperties>
</file>