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17.07.2015 N 477</w:t>
              <w:br/>
              <w:t xml:space="preserve">(ред. от 28.06.2022)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июля 2015 г. N 477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ПРАВО ОРГАНИЗАЦИИ РОЗНИЧНОГО РЫНКА, ПРОДЛЕНИЕ</w:t>
      </w:r>
    </w:p>
    <w:p>
      <w:pPr>
        <w:pStyle w:val="2"/>
        <w:jc w:val="center"/>
      </w:pPr>
      <w:r>
        <w:rPr>
          <w:sz w:val="20"/>
        </w:rPr>
        <w:t xml:space="preserve">СРОКА ДЕЙСТВИЯ РАЗРЕШЕНИЯ НА ПРАВО ОРГАНИЗАЦИИ РОЗНИЧНОГО</w:t>
      </w:r>
    </w:p>
    <w:p>
      <w:pPr>
        <w:pStyle w:val="2"/>
        <w:jc w:val="center"/>
      </w:pPr>
      <w:r>
        <w:rPr>
          <w:sz w:val="20"/>
        </w:rPr>
        <w:t xml:space="preserve">РЫНКА 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29.04.2016 </w:t>
            </w:r>
            <w:hyperlink w:history="0" r:id="rId7" w:tooltip="Постановление Администрации г. Перми от 29.04.2016 N 298 (ред. от 10.06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8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22.08.2017 </w:t>
            </w:r>
            <w:hyperlink w:history="0" r:id="rId9" w:tooltip="Постановление Администрации г. Перми от 22.08.2017 N 645 &quot;О внесении изменений в Административный регламент оказа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645</w:t>
              </w:r>
            </w:hyperlink>
            <w:r>
              <w:rPr>
                <w:sz w:val="20"/>
                <w:color w:val="392c69"/>
              </w:rPr>
              <w:t xml:space="preserve">, от 25.12.2019 </w:t>
            </w:r>
            <w:hyperlink w:history="0" r:id="rId10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11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548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6 октября 2003 г. </w:t>
      </w:r>
      <w:hyperlink w:history="0" r:id="rId12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30 декабря 2006 г. </w:t>
      </w:r>
      <w:hyperlink w:history="0" r:id="rId13" w:tooltip="Федеральный закон от 30.12.2006 N 271-ФЗ (ред. от 28.06.2022) &quot;О розничных рынках и о внесении изменений в Трудовой кодекс Российской Федерации&quot; {КонсультантПлюс}">
        <w:r>
          <w:rPr>
            <w:sz w:val="20"/>
            <w:color w:val="0000ff"/>
          </w:rPr>
          <w:t xml:space="preserve">N 271-ФЗ</w:t>
        </w:r>
      </w:hyperlink>
      <w:r>
        <w:rPr>
          <w:sz w:val="20"/>
        </w:rPr>
        <w:t xml:space="preserve"> "О розничных рынках и о внесении изменений в Трудовой кодекс Российской Федерации", </w:t>
      </w:r>
      <w:hyperlink w:history="0" r:id="rId14" w:tooltip="Решение Пермской городской Думы от 23.09.2014 N 186 (ред. от 15.12.2020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Перми от 21.08.2012 N 69-П (ред. от 22.01.2015) &quot;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21 августа 2012 г. N 69-П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03.12.2012 N 846 (ред. от 25.05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30.12.2013 N 1269 (ред. от 25.05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24.01.2014 N 33 (ред. от 27.05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22.01.2015 N 28 (ред. от 27.05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32</w:t>
        </w:r>
      </w:hyperlink>
      <w:r>
        <w:rPr>
          <w:sz w:val="20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17.07.2015 N 477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"ВЫДАЧА РАЗРЕШЕНИЯ НА ПРАВО ОРГАНИЗАЦИИ РОЗНИЧНОГО РЫНКА,</w:t>
      </w:r>
    </w:p>
    <w:p>
      <w:pPr>
        <w:pStyle w:val="2"/>
        <w:jc w:val="center"/>
      </w:pPr>
      <w:r>
        <w:rPr>
          <w:sz w:val="20"/>
        </w:rPr>
        <w:t xml:space="preserve">ПРОДЛЕНИЕ СРОКА ДЕЙСТВИЯ РАЗРЕШЕНИЯ НА ПРАВО ОРГАНИЗАЦИИ</w:t>
      </w:r>
    </w:p>
    <w:p>
      <w:pPr>
        <w:pStyle w:val="2"/>
        <w:jc w:val="center"/>
      </w:pPr>
      <w:r>
        <w:rPr>
          <w:sz w:val="20"/>
        </w:rPr>
        <w:t xml:space="preserve">РОЗНИЧНОГО РЫНКА 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29.04.2016 </w:t>
            </w:r>
            <w:hyperlink w:history="0" r:id="rId20" w:tooltip="Постановление Администрации г. Перми от 29.04.2016 N 298 (ред. от 10.06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21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22.08.2017 </w:t>
            </w:r>
            <w:hyperlink w:history="0" r:id="rId22" w:tooltip="Постановление Администрации г. Перми от 22.08.2017 N 645 &quot;О внесении изменений в Административный регламент оказа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645</w:t>
              </w:r>
            </w:hyperlink>
            <w:r>
              <w:rPr>
                <w:sz w:val="20"/>
                <w:color w:val="392c69"/>
              </w:rPr>
              <w:t xml:space="preserve">, от 25.12.2019 </w:t>
            </w:r>
            <w:hyperlink w:history="0" r:id="rId23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24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548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25.12.2019 N 1063)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юридические лица либо их уполномоченные представители (далее - Заявитель).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д. 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12.48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может быть подано следующим способом: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личного обращения Заявителя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доставкой по почте по адресу, указанному в </w:t>
      </w:r>
      <w:hyperlink w:history="0" w:anchor="P60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>
        <w:rPr>
          <w:sz w:val="20"/>
        </w:rPr>
        <w:t xml:space="preserve">http://mfc-perm.ru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</w:t>
      </w:r>
      <w:r>
        <w:rPr>
          <w:sz w:val="20"/>
        </w:rPr>
        <w:t xml:space="preserve">http://www.gosuslugi.ru</w:t>
      </w:r>
      <w:r>
        <w:rPr>
          <w:sz w:val="20"/>
        </w:rPr>
        <w:t xml:space="preserve"> (далее - Единый портал) при наличии технической возможности;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электронной почты на адрес: depp@gorodperm.ru.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Положения настоящего Регламента, регулирующие подачу письменных заявлений в форме электронных документов посредством Единого портала и получение результатов муниципальной услуги в электронном виде через Единый портал, применяются при наличии соответствующей технической возможности.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depp@gorodperm.ru;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r>
        <w:rPr>
          <w:sz w:val="20"/>
        </w:rPr>
        <w:t xml:space="preserve">http://www.gorodperm.ru</w:t>
      </w:r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блок-схема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услуги, требования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телефонам: 257-19-40 (отдел торговли и услуг управления по развитию потребительского рынка Департамента), 210-11-60 (приемная Департамента).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указанным в </w:t>
      </w:r>
      <w:hyperlink w:history="0" w:anchor="P96" w:tooltip="1.9. Информирование о предоставлении муниципальной услуги осуществляется по телефонам: 257-19-40 (отдел торговли и услуг управления по развитию потребительского рынка Департамента), 210-11-60 (приемная Департамента)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телефонным номерам;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 по указанному в </w:t>
      </w:r>
      <w:hyperlink w:history="0" w:anchor="P82" w:tooltip="1.6.2. в МФЦ:">
        <w:r>
          <w:rPr>
            <w:sz w:val="20"/>
            <w:color w:val="0000ff"/>
          </w:rPr>
          <w:t xml:space="preserve">пункте 1.6.2</w:t>
        </w:r>
      </w:hyperlink>
      <w:r>
        <w:rPr>
          <w:sz w:val="20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портал, в случае если Заявление было подано через Единый портал.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25.12.2019 N 1063)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разрешения на право организации розничного рынка, продление срока действия разрешения на право организации розничного рынка;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решения об отказе в выдаче разрешения на право организации розничного рынка, продлении срока действия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выдаче разрешения на право организации розничного рынка - 21 календарный день;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продлении срока действия разрешения на право организации розничного рынка - 14 календарных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(направления) Заявителю разрешения на право организации розничного рынка, продление срока действия разрешения на право организации розничного рынка включается в срок предоставления муниципальной услуги и не должен превышать 2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Правительства РФ от 10.03.2007 N 148 (ред. от 13.12.2016) &quot;Об утверждении Правил выдачи разрешений на право организации розничного рынк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Правительства Пермского края от 27.07.2007 N 163-п (ред. от 09.02.2022) &quot;О регулировании деятельности розничных рынков на территории Перм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истерства торговли Пермского края от 03.08.2007 N 235 &quot;Об утверждении форм бланков документов, используемых в процессе выдачи разрешений на право организации розничного рынк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торговли Пермского края от 3 августа 2007 г. N 235 "Об утверждении форм бланков документов, используемых в процессе выдачи разрешения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34" w:tooltip="Решение Пермской городской Думы от 23.09.2014 N 186 (ред. от 15.12.2020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Администрации г. Перми от 07.08.2007 N 325 (ред. от 11.12.2014) &quot;Об уполномоченном органе на выдачу разрешений на право организации розничного рынка на территории города Перми&quot; (с изм. и доп., вступающими в силу с 01.01.2015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7 августа 2007 г. N 325 "Об уполномоченном органе на выдачу разрешений на право организации розничного рынка на территории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3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>
      <w:pPr>
        <w:pStyle w:val="0"/>
        <w:spacing w:before="200" w:line-rule="auto"/>
        <w:ind w:firstLine="540"/>
        <w:jc w:val="both"/>
      </w:pPr>
      <w:hyperlink w:history="0" w:anchor="P301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выдаче разрешения на право организации розничного рынка, продлении срока действия разрешения на право организации розничного рынка по форме согласно приложению 1 к настоящему Регламенту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В рамках межведомственного взаимодействия, осуществляемого в порядке и сроки, установленные законодательством и муниципальными правовыми актами города Перми, для предоставления муниципальной услуги орган, предоставляющий муниципальную услугу, запрашивает: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прав на недвижимое имущество и сделок с ним, подтверждающую право на объект или объекты недвижимости, расположенные на территории, в пределах которой предполагается организовать рынок.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документы, содержание сведения, предусмотренные настоящим пунктом,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3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представляются вместе с оригиналами;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тексты документов 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юридических лиц должны быть прописаны без сокращения с указанием места 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написаны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актуальную и достоверную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представляемых документов должны быть пронумерованы.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лица, обратившегося в качестве Заявителя, полномочий действовать от имени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копии представленного документа оригиналу;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 поданы в иной уполномоченный орган (отсутствие у Департамента полномочий по предоставлению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 не соответствуют требованиям, установленным в </w:t>
      </w:r>
      <w:hyperlink w:history="0" w:anchor="P140" w:tooltip="2.8. Требования к оформлению и подаче Заявления и документов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 неполный пакет документов, необходимых для предоставления муниципальной услуги, установленных </w:t>
      </w:r>
      <w:hyperlink w:history="0" w:anchor="P129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Регламента.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Заявителя права на объект(-ы) недвижимости, расположенный(-е) в пределах территории, на которой предполагается организовать розничный рынок в соответствии с утвержденным постановлением Правительства Пермского края планом, предусматривающим организацию розничных рынков на территории Пермского края (далее - План);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 с нарушением установленных требований и (или) представление документов, прилагаемых к Заявлению, содержащих недостоверные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подаче Заявления 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Срок регистрации Заявления и документов, обязанность по предоставлению которых возложена на Заявителя, на предоставление муниципальной услуги -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по электронной почте,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взаимодействий Заявителя со специалистами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должно превышать двух раз при подаче Заявления и документов в Департамент, в том числе при личном обращении Заявителя для получения информации о результате предоставления муниципальной услуги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должно превышать одного раза при подаче Заявления и документов в Департамент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Организация предоставления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прием, проверка, регистрация Заявления и документов, необходимых для предоставления муниципальной услуги, или отказ в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и документов, необходимых для предоставления муниципальной услуги, формирование и направление межведомственных запросов в органы, участвующие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уведомления о выдаче разрешения на право организации розничного рынка, продлении срока действия разрешения на право организации розничного рынка или уведомления об отказе в выдаче разрешения на право организации розничного рынка, продлении срока действия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hyperlink w:history="0" w:anchor="P349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Перми" приведена в приложении 2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Прием, проверка, регистрация Заявления и документов, необходимых для предоставления муниципальной услуги, или отказ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исполнение административной процедуры является специалист органа, предоставляющего муниципальную услугу, ответственный за прием корреспонденции, в соответствии с должностными обязанностями (далее - специалист, ответственный за прием корреспонденции);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осуществления административной процедуры является подача Заявителем (представителем Заявителя) Заявления и документов, необходимых для предоставления муниципальной услуги, в орган, предоставляющий муниципальную услугу,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необходимые для предоставления муниципальной услуги, могут быть представлены Заявителем (представителем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орган, предоставляющий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через Единый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 органа, предоставляющего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специалист органа, предоставляющего муниципальную услугу, специалист МФЦ, ответственный за прием корреспонденции, проверяет Заявление и представленные документы, при отсутствии оснований, указанных в </w:t>
      </w:r>
      <w:hyperlink w:history="0" w:anchor="P149" w:tooltip="2.9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Административного регламента, регистрирует поступившее Заявление в день получения и в течение дня, следующего за днем поступления документов, вручает (направляет) Заявителю уведомление о приеме Заявления к рассмотрению.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25.12.2019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оформление указанного Заявления не соответствует требованиям настоящего Административного регламента, в приложении к нему отсутствуют документы, указанные в </w:t>
      </w:r>
      <w:hyperlink w:history="0" w:anchor="P129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25.12.2019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уведомлений представлены в </w:t>
      </w:r>
      <w:hyperlink w:history="0" w:anchor="P398" w:tooltip="                                УВЕДОМЛЕНИЕ">
        <w:r>
          <w:rPr>
            <w:sz w:val="20"/>
            <w:color w:val="0000ff"/>
          </w:rPr>
          <w:t xml:space="preserve">приложениях 3</w:t>
        </w:r>
      </w:hyperlink>
      <w:r>
        <w:rPr>
          <w:sz w:val="20"/>
        </w:rPr>
        <w:t xml:space="preserve">, </w:t>
      </w:r>
      <w:hyperlink w:history="0" w:anchor="P428" w:tooltip="                                УВЕДОМЛЕНИЕ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случае подачи Заявления в электронной форме через Единый портал Заявление с прикрепленными к нему сканированными копиями документов поступает специалисту, ответственному за прием корреспонденции. После поступления Заявления специалисту, ответственному за прием корреспонденции, в личном кабинете на Едином портале отображается статус заявки "Принято от Заявителя".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представленные документы не соответствуют требованиям </w:t>
      </w:r>
      <w:hyperlink w:history="0" w:anchor="P140" w:tooltip="2.8. Требования к оформлению и подаче Заявления и документов:">
        <w:r>
          <w:rPr>
            <w:sz w:val="20"/>
            <w:color w:val="0000ff"/>
          </w:rPr>
          <w:t xml:space="preserve">пункта 2.8</w:t>
        </w:r>
      </w:hyperlink>
      <w:r>
        <w:rPr>
          <w:sz w:val="20"/>
        </w:rPr>
        <w:t xml:space="preserve"> настоящего Административного регламента, в личном кабинете на Едином портале в данном случае отображается статус "Отказ", в поле "Комментарий" отображается текст "В приеме документов отказано" с указанием причины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25.12.2019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регистрация Заявления и документов или отказ в приеме документов по основаниям, установленным </w:t>
      </w:r>
      <w:hyperlink w:history="0" w:anchor="P149" w:tooltip="2.9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25.12.2019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административной процедуры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Заявления и документов, необходимых для предоставления муниципальной услуги, формирование и направление межведомственных запросов в органы, участвующие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исполнение административной процедуры является специалист отдела торговли и услуг управления по развитию потребительского рынка органа, ответственного за предоставление муниципальной услуги, в соответствии с должностными обязанностями (далее - специалист, ответственный за исполнение административной процедуры).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получение специалистом, ответственным за исполнение административной процедуры, зарегистрированных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специалист, ответственный за исполнение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и направляет запросы в рамках межведомственного взаимодействия (в случае если документы, установленные </w:t>
      </w:r>
      <w:hyperlink w:history="0" w:anchor="P149" w:tooltip="2.9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Административного регламента, не представлены Заявителем по собственной инициативе).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ответа на межведомственный запрос не может превышать 5 дней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Заявление и представленные документы на наличие оснований, указанных в </w:t>
      </w:r>
      <w:hyperlink w:history="0" w:anchor="P155" w:tooltip="2.10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пункте 2.10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25.12.2019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Заявление и документы на юридическую экспертизу в юридический отдел органа, предоставляющего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случае подачи Заявления и документов в электронной форме через Единый портал в личном кабинете отображается статус "Промежуточные результаты от ведомства", в поле "Комментарий" отображается текст "Ваше заявление принято в работу. Вам необходимо подойти "дата" к "время" в ведомство с оригиналами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заключение юридической экспертизы по представленным Заявителем документам и документам, полученным в рамках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административной процедуры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выдаче разрешения на право организации розничного рынка - 15 календарных дней;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продлении срока действия разрешения на право организации розничного рынка - 8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Заявления и представленных документов, на основании заключения юридической экспертизы специалист, ответственный за исполнение административной процедуры, подготавливает проект распоряжения руководителя органа, предоставляющего муниципальную услугу, о выдаче Заявителю разрешения на право организации розничного рынка, продлении срока действия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уполномоченным лицом распоряжение является решением о выдаче разрешения (продлении срока действия разрешения).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Заявления и документов, необходимых в соответствии с нормативными правовыми актами для предоставления муниципальной услуги, через МФЦ срок рассмотрения Заявления и документов, необходимых для предоставления муниципальной услуги, формирования и направления межведомственных запросов в органы, участвующие в предоставлении муниципальной услуги, и принятия решения о выдаче (об отказе в выдаче) разрешения исчисляется со дня передачи МФЦ документов Заявителя в орган, предоставляющий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административной процедуры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выдаче разрешения на право организации розничного рынка - 3 календарных дня;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продлении срока действия разрешения на право организации розничного рынка - 3 календарных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Выдача (направление) Заявителю уведомления о выдаче разрешения на право организации розничного рынка, продлении срока действия разрешения на право организации розничного рынка или уведомления об отказе в выдаче разрешения на право организации розничного рынка, продлении срока действия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подписание уполномоченным лицом органа, предоставляющего муниципальную услугу, разрешения на право организации розничного рынка, продление срока действия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исполнение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разрешение на право организации розничного рынка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уведомление о выдаче (продлении срока действия разрешения) на право организации розничного рынка с приложением оформленного разрешения либо уведомление об отказе в выдаче (продлении срока действия) разрешения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уведомлений и разрешения представлены в </w:t>
      </w:r>
      <w:hyperlink w:history="0" w:anchor="P466" w:tooltip="                                УВЕДОМЛЕНИЕ">
        <w:r>
          <w:rPr>
            <w:sz w:val="20"/>
            <w:color w:val="0000ff"/>
          </w:rPr>
          <w:t xml:space="preserve">приложениях 5</w:t>
        </w:r>
      </w:hyperlink>
      <w:r>
        <w:rPr>
          <w:sz w:val="20"/>
        </w:rPr>
        <w:t xml:space="preserve">, </w:t>
      </w:r>
      <w:hyperlink w:history="0" w:anchor="P504" w:tooltip="                                УВЕДОМЛЕНИЕ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538" w:tooltip="                           РАЗРЕШЕНИЕ N _______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исполнение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разрешение на право организации розничного рынка, продление срока действия разрешения на право организации розничного рынка;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под подпись Заявителю уведомление и разрешение на право организации розничного рынка, продление срока действия разрешения на право организации розничного рынка или направляет ему данное решение заказным письмом по адресу,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экземпляр разрешения на право организации розничного рынка, продление срока действия разрешения на право организации розничного рынка хранится в органе, предоставляющем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 получением муниципальной услуги в МФЦ разрешение на право организации розничного рынка, продление срока действия разрешения на право организации розничного рынка Заявитель получает в МФЦ, если иной способ получения не указан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муниципальной услуги с использованием Единого портала в личном кабинете на Едином портале отображается статус "Исполнено", в поле "Комментарий" отображается текст "Принято решение о предоставлении услуги. Вам необходимо подойти за разрешением в ведомство "дата" к "время".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в предоставлении муниципальной услуги в личном кабинете на Едином портале отображается статус "Отказ", в поле "Комментарий" отображается текст "Принято решение об отказе в оказании услуги на основании "причина отказа".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(направления по адресу, указанному в Заявлении, либо через МФЦ) Заявителю уведомления о выдаче (продлении срока действия) разрешения на право организации розничного рынка с приложением оформленного разрешения либо уведомления об отказе в выдаче (продлении срока действия) разрешения на право организации розничного рынка - 2 календарных дня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28.06.2022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выдача (направление) Заявителю уведомления о выдаче (продлении срока действия) разрешения на право организации розничного рынка с приложением оформленного разрешения либо уведомления об отказе в выдаче (продлении срока действия разрешения) на право организации розничного рынка.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7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25.12.2019 N 1063)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ежеквартальных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подачи и рассмотрения жалоб на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 функциональных и территориальных органов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Перми, должностных лиц и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функциональных и территориальных органов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муниципальных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8" w:tooltip="Постановление Администрации г. Перми от 22.08.2017 N 645 &quot;О внесении изменений в Административный регламент оказа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22.08.2017 N 645)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49" w:tooltip="Постановление Администрации г. Перми от 22.08.2017 N 645 &quot;О внесении изменений в Административный регламент оказа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22.08.2017 N 645)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301" w:name="P301"/>
    <w:bookmarkEnd w:id="30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выдаче разрешения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  <w:t xml:space="preserve">                  (о продлении срока действия разрешения)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выдать  разрешение  (продлить  срок  действия  разрешения)  на право</w:t>
      </w:r>
    </w:p>
    <w:p>
      <w:pPr>
        <w:pStyle w:val="1"/>
        <w:jc w:val="both"/>
      </w:pPr>
      <w:r>
        <w:rPr>
          <w:sz w:val="20"/>
        </w:rPr>
        <w:t xml:space="preserve">организации розничного рынка юридическому лицу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(полное и сокращенное (если имеется) наименование, в т.ч. фирменное</w:t>
      </w:r>
    </w:p>
    <w:p>
      <w:pPr>
        <w:pStyle w:val="1"/>
        <w:jc w:val="both"/>
      </w:pPr>
      <w:r>
        <w:rPr>
          <w:sz w:val="20"/>
        </w:rPr>
        <w:t xml:space="preserve">               наименование, организационно-правовая форма)</w:t>
      </w:r>
    </w:p>
    <w:p>
      <w:pPr>
        <w:pStyle w:val="1"/>
        <w:jc w:val="both"/>
      </w:pPr>
      <w:r>
        <w:rPr>
          <w:sz w:val="20"/>
        </w:rPr>
        <w:t xml:space="preserve">1. Место нахождения юридического лица: индекс _______________________ город</w:t>
      </w:r>
    </w:p>
    <w:p>
      <w:pPr>
        <w:pStyle w:val="1"/>
        <w:jc w:val="both"/>
      </w:pPr>
      <w:r>
        <w:rPr>
          <w:sz w:val="20"/>
        </w:rPr>
        <w:t xml:space="preserve">____________________ улица____________________ N дома ______ N офиса ______</w:t>
      </w:r>
    </w:p>
    <w:p>
      <w:pPr>
        <w:pStyle w:val="1"/>
        <w:jc w:val="both"/>
      </w:pPr>
      <w:r>
        <w:rPr>
          <w:sz w:val="20"/>
        </w:rPr>
        <w:t xml:space="preserve">контактный телефон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Ф.И.О. руководителя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Почтовый адрес: индекс ___________ город _____________ улица ______________</w:t>
      </w:r>
    </w:p>
    <w:p>
      <w:pPr>
        <w:pStyle w:val="1"/>
        <w:jc w:val="both"/>
      </w:pPr>
      <w:r>
        <w:rPr>
          <w:sz w:val="20"/>
        </w:rPr>
        <w:t xml:space="preserve">________________ N дома ____ N офиса ______ телефон _______________________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(государственный регистрационный номер записи о создании юридического лица</w:t>
      </w:r>
    </w:p>
    <w:p>
      <w:pPr>
        <w:pStyle w:val="1"/>
        <w:jc w:val="both"/>
      </w:pPr>
      <w:r>
        <w:rPr>
          <w:sz w:val="20"/>
        </w:rPr>
        <w:t xml:space="preserve">  и данные документа, подтверждающие факт внесения сведений о юридическом</w:t>
      </w:r>
    </w:p>
    <w:p>
      <w:pPr>
        <w:pStyle w:val="1"/>
        <w:jc w:val="both"/>
      </w:pPr>
      <w:r>
        <w:rPr>
          <w:sz w:val="20"/>
        </w:rPr>
        <w:t xml:space="preserve">           лице в Единый государственный реестр юридических лиц)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(идентификационный номер налогоплательщика и данные документа</w:t>
      </w:r>
    </w:p>
    <w:p>
      <w:pPr>
        <w:pStyle w:val="1"/>
        <w:jc w:val="both"/>
      </w:pPr>
      <w:r>
        <w:rPr>
          <w:sz w:val="20"/>
        </w:rPr>
        <w:t xml:space="preserve">        о постановке юридического лица на учет в налоговом органе)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(место нахождения объекта или объектов недвижимости, расположенных</w:t>
      </w:r>
    </w:p>
    <w:p>
      <w:pPr>
        <w:pStyle w:val="1"/>
        <w:jc w:val="both"/>
      </w:pPr>
      <w:r>
        <w:rPr>
          <w:sz w:val="20"/>
        </w:rPr>
        <w:t xml:space="preserve">  на территории, в пределах которой предполагается организовать розничный</w:t>
      </w:r>
    </w:p>
    <w:p>
      <w:pPr>
        <w:pStyle w:val="1"/>
        <w:jc w:val="both"/>
      </w:pPr>
      <w:r>
        <w:rPr>
          <w:sz w:val="20"/>
        </w:rPr>
        <w:t xml:space="preserve">                                  рынок)</w:t>
      </w:r>
    </w:p>
    <w:p>
      <w:pPr>
        <w:pStyle w:val="1"/>
        <w:jc w:val="both"/>
      </w:pPr>
      <w:r>
        <w:rPr>
          <w:sz w:val="20"/>
        </w:rPr>
        <w:t xml:space="preserve">Запрашиваемый срок действия разрешения ____________________________________</w:t>
      </w:r>
    </w:p>
    <w:p>
      <w:pPr>
        <w:pStyle w:val="1"/>
        <w:jc w:val="both"/>
      </w:pPr>
      <w:r>
        <w:rPr>
          <w:sz w:val="20"/>
        </w:rPr>
        <w:t xml:space="preserve">Тип рынка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нахождения рынка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Подпись заявителя ________________ Дата ___________________________________</w:t>
      </w:r>
    </w:p>
    <w:p>
      <w:pPr>
        <w:pStyle w:val="1"/>
        <w:jc w:val="both"/>
      </w:pPr>
      <w:r>
        <w:rPr>
          <w:sz w:val="20"/>
        </w:rPr>
        <w:t xml:space="preserve">Документы приняты в полном объеме в количестве ______ листов.</w:t>
      </w:r>
    </w:p>
    <w:p>
      <w:pPr>
        <w:pStyle w:val="1"/>
        <w:jc w:val="both"/>
      </w:pPr>
      <w:r>
        <w:rPr>
          <w:sz w:val="20"/>
        </w:rPr>
        <w:t xml:space="preserve">Подпись __________________________ Дата 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349" w:name="P349"/>
    <w:bookmarkEnd w:id="349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"Выдача разрешения на право организации розничного рынка,</w:t>
      </w:r>
    </w:p>
    <w:p>
      <w:pPr>
        <w:pStyle w:val="2"/>
        <w:jc w:val="center"/>
      </w:pPr>
      <w:r>
        <w:rPr>
          <w:sz w:val="20"/>
        </w:rPr>
        <w:t xml:space="preserve">продление срока действия разрешения на право организации</w:t>
      </w:r>
    </w:p>
    <w:p>
      <w:pPr>
        <w:pStyle w:val="2"/>
        <w:jc w:val="center"/>
      </w:pPr>
      <w:r>
        <w:rPr>
          <w:sz w:val="20"/>
        </w:rPr>
        <w:t xml:space="preserve">розничного рынка"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┌─────────────────────────────────────────────────────────────┐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│     Прием, проверка заявления и прилагаемых документов      │</w:t>
      </w:r>
    </w:p>
    <w:p>
      <w:pPr>
        <w:pStyle w:val="1"/>
        <w:jc w:val="both"/>
      </w:pPr>
      <w:r>
        <w:rPr>
          <w:sz w:val="20"/>
        </w:rPr>
        <w:t xml:space="preserve">      └───────────┬───────────────────────────────────┬─────────────┘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V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┌──────────────────────────────┐┌───────────────────────────────────────┐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Регистрация, направление   ││Направление уведомления о необходимости│</w:t>
      </w:r>
    </w:p>
    <w:p>
      <w:pPr>
        <w:pStyle w:val="1"/>
        <w:jc w:val="both"/>
      </w:pPr>
      <w:r>
        <w:rPr>
          <w:sz w:val="20"/>
        </w:rPr>
        <w:t xml:space="preserve">│уведомления о приеме заявления││ представления недостающих документов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└─────────────────┬────────────┘└─────────────────────┬─────────────────┘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V                                   V</w:t>
      </w:r>
    </w:p>
    <w:p>
      <w:pPr>
        <w:pStyle w:val="1"/>
        <w:jc w:val="both"/>
      </w:pPr>
      <w:r>
        <w:rPr>
          <w:sz w:val="20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│Рассмотрение заявления и документов, формирование и направление│</w:t>
      </w:r>
    </w:p>
    <w:p>
      <w:pPr>
        <w:pStyle w:val="1"/>
        <w:jc w:val="both"/>
      </w:pPr>
      <w:r>
        <w:rPr>
          <w:sz w:val="20"/>
        </w:rPr>
        <w:t xml:space="preserve">     │                   межведомственных запросов                   │</w:t>
      </w:r>
    </w:p>
    <w:p>
      <w:pPr>
        <w:pStyle w:val="1"/>
        <w:jc w:val="both"/>
      </w:pPr>
      <w:r>
        <w:rPr>
          <w:sz w:val="20"/>
        </w:rPr>
        <w:t xml:space="preserve">     └────────────┬───────────────────────────────────┬──────────────┘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V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┌──────────────────────────────┐┌───────────────────────────────────────┐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Подготовка распоряжения    ││  Подготовка уведомления об отказе в   │</w:t>
      </w:r>
    </w:p>
    <w:p>
      <w:pPr>
        <w:pStyle w:val="1"/>
        <w:jc w:val="both"/>
      </w:pPr>
      <w:r>
        <w:rPr>
          <w:sz w:val="20"/>
        </w:rPr>
        <w:t xml:space="preserve">│ руководителя о предоставлении││ предоставлении муниципальной услуги с │</w:t>
      </w:r>
    </w:p>
    <w:p>
      <w:pPr>
        <w:pStyle w:val="1"/>
        <w:jc w:val="both"/>
      </w:pPr>
      <w:r>
        <w:rPr>
          <w:sz w:val="20"/>
        </w:rPr>
        <w:t xml:space="preserve">│    муниципальной услуги      ││        указанием причины отказа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└─────────────────┬────────────┘└─────────────────────┬─────────────────┘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V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┌──────────────────────────────┐┌───────────────────────────────────────┐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Направление уведомления о  ││  Направление уведомления об отказе в  │</w:t>
      </w:r>
    </w:p>
    <w:p>
      <w:pPr>
        <w:pStyle w:val="1"/>
        <w:jc w:val="both"/>
      </w:pPr>
      <w:r>
        <w:rPr>
          <w:sz w:val="20"/>
        </w:rPr>
        <w:t xml:space="preserve">│ предоставлении муниципальной ││ предоставлении муниципальной услуги с │</w:t>
      </w:r>
    </w:p>
    <w:p>
      <w:pPr>
        <w:pStyle w:val="1"/>
        <w:jc w:val="both"/>
      </w:pPr>
      <w:r>
        <w:rPr>
          <w:sz w:val="20"/>
        </w:rPr>
        <w:t xml:space="preserve">│      услуги с приложением    ││       указанием причины отказа        │</w:t>
      </w:r>
    </w:p>
    <w:p>
      <w:pPr>
        <w:pStyle w:val="1"/>
        <w:jc w:val="both"/>
      </w:pPr>
      <w:r>
        <w:rPr>
          <w:sz w:val="20"/>
        </w:rPr>
        <w:t xml:space="preserve">│    оформленного разрешения   │└───────────────────────────────────────┘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398" w:name="P398"/>
    <w:bookmarkEnd w:id="39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 приеме заявления о выдаче разрешения (о продлении срока</w:t>
      </w:r>
    </w:p>
    <w:p>
      <w:pPr>
        <w:pStyle w:val="1"/>
        <w:jc w:val="both"/>
      </w:pPr>
      <w:r>
        <w:rPr>
          <w:sz w:val="20"/>
        </w:rPr>
        <w:t xml:space="preserve">        действия разрешения)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Направляется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(полное наименование и 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                          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Адрес: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рынка:_______________________________________________________________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 г.</w:t>
      </w:r>
    </w:p>
    <w:p>
      <w:pPr>
        <w:pStyle w:val="1"/>
        <w:jc w:val="both"/>
      </w:pPr>
      <w:r>
        <w:rPr>
          <w:sz w:val="20"/>
        </w:rPr>
        <w:t xml:space="preserve">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428" w:name="P428"/>
    <w:bookmarkEnd w:id="42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о необходимости представления недостающих документов</w:t>
      </w:r>
    </w:p>
    <w:p>
      <w:pPr>
        <w:pStyle w:val="1"/>
        <w:jc w:val="both"/>
      </w:pPr>
      <w:r>
        <w:rPr>
          <w:sz w:val="20"/>
        </w:rPr>
        <w:t xml:space="preserve">        для выдачи разрешения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Направляется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(полное наименование и 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                           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Адрес: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(почтовый адрес заявителя)</w:t>
      </w:r>
    </w:p>
    <w:p>
      <w:pPr>
        <w:pStyle w:val="1"/>
        <w:jc w:val="both"/>
      </w:pPr>
      <w:r>
        <w:rPr>
          <w:sz w:val="20"/>
        </w:rPr>
        <w:t xml:space="preserve">О  необходимости представления недостающих документов для выдачи разрешения</w:t>
      </w:r>
    </w:p>
    <w:p>
      <w:pPr>
        <w:pStyle w:val="1"/>
        <w:jc w:val="both"/>
      </w:pPr>
      <w:r>
        <w:rPr>
          <w:sz w:val="20"/>
        </w:rPr>
        <w:t xml:space="preserve">на право организации розничного рынка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Недостающие документы:</w:t>
      </w:r>
    </w:p>
    <w:p>
      <w:pPr>
        <w:pStyle w:val="1"/>
        <w:jc w:val="both"/>
      </w:pPr>
      <w:r>
        <w:rPr>
          <w:sz w:val="20"/>
        </w:rPr>
        <w:t xml:space="preserve">1._________________________________________________________________________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_______________       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466" w:name="P466"/>
    <w:bookmarkEnd w:id="466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об отказе в выдаче разрешения (в продлении срока действия</w:t>
      </w:r>
    </w:p>
    <w:p>
      <w:pPr>
        <w:pStyle w:val="1"/>
        <w:jc w:val="both"/>
      </w:pPr>
      <w:r>
        <w:rPr>
          <w:sz w:val="20"/>
        </w:rPr>
        <w:t xml:space="preserve">             разрешения)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Направляется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(полное наименование и организационно-правовая форма юридического лица)</w:t>
      </w:r>
    </w:p>
    <w:p>
      <w:pPr>
        <w:pStyle w:val="1"/>
        <w:jc w:val="both"/>
      </w:pPr>
      <w:r>
        <w:rPr>
          <w:sz w:val="20"/>
        </w:rPr>
        <w:t xml:space="preserve">Адрес: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(почтовый адрес заявителя)</w:t>
      </w:r>
    </w:p>
    <w:p>
      <w:pPr>
        <w:pStyle w:val="1"/>
        <w:jc w:val="both"/>
      </w:pPr>
      <w:r>
        <w:rPr>
          <w:sz w:val="20"/>
        </w:rPr>
        <w:t xml:space="preserve">Об  отказе  в  выдаче  разрешения  (продлении срока действия разрешения) на</w:t>
      </w:r>
    </w:p>
    <w:p>
      <w:pPr>
        <w:pStyle w:val="1"/>
        <w:jc w:val="both"/>
      </w:pPr>
      <w:r>
        <w:rPr>
          <w:sz w:val="20"/>
        </w:rPr>
        <w:t xml:space="preserve">право организации ______________________________________________ розничного</w:t>
      </w:r>
    </w:p>
    <w:p>
      <w:pPr>
        <w:pStyle w:val="1"/>
        <w:jc w:val="both"/>
      </w:pPr>
      <w:r>
        <w:rPr>
          <w:sz w:val="20"/>
        </w:rPr>
        <w:t xml:space="preserve">                               (тип розничного рынка)</w:t>
      </w:r>
    </w:p>
    <w:p>
      <w:pPr>
        <w:pStyle w:val="1"/>
        <w:jc w:val="both"/>
      </w:pPr>
      <w:r>
        <w:rPr>
          <w:sz w:val="20"/>
        </w:rPr>
        <w:t xml:space="preserve">рынка по адресу: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Причина отказа: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_______________   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504" w:name="P504"/>
    <w:bookmarkEnd w:id="504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о выдаче разрешения (о продлении срока действия разрешения)</w:t>
      </w:r>
    </w:p>
    <w:p>
      <w:pPr>
        <w:pStyle w:val="1"/>
        <w:jc w:val="both"/>
      </w:pPr>
      <w:r>
        <w:rPr>
          <w:sz w:val="20"/>
        </w:rPr>
        <w:t xml:space="preserve">                  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Направляется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(полное наименование и 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                               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Адрес: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(почтовый адрес заявителя)</w:t>
      </w:r>
    </w:p>
    <w:p>
      <w:pPr>
        <w:pStyle w:val="1"/>
        <w:jc w:val="both"/>
      </w:pPr>
      <w:r>
        <w:rPr>
          <w:sz w:val="20"/>
        </w:rPr>
        <w:t xml:space="preserve">О выдаче (продлении срока действия) разрешения N __________________________</w:t>
      </w:r>
    </w:p>
    <w:p>
      <w:pPr>
        <w:pStyle w:val="1"/>
        <w:jc w:val="both"/>
      </w:pPr>
      <w:r>
        <w:rPr>
          <w:sz w:val="20"/>
        </w:rPr>
        <w:t xml:space="preserve">от ______________________ на право организации розничного рынка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_______________  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</w:t>
      </w:r>
    </w:p>
    <w:p>
      <w:pPr>
        <w:pStyle w:val="0"/>
        <w:jc w:val="right"/>
      </w:pPr>
      <w:r>
        <w:rPr>
          <w:sz w:val="20"/>
        </w:rPr>
        <w:t xml:space="preserve">разрешения на право организации</w:t>
      </w:r>
    </w:p>
    <w:p>
      <w:pPr>
        <w:pStyle w:val="0"/>
        <w:jc w:val="right"/>
      </w:pPr>
      <w:r>
        <w:rPr>
          <w:sz w:val="20"/>
        </w:rPr>
        <w:t xml:space="preserve">розничного рынка, продление срока</w:t>
      </w:r>
    </w:p>
    <w:p>
      <w:pPr>
        <w:pStyle w:val="0"/>
        <w:jc w:val="right"/>
      </w:pPr>
      <w:r>
        <w:rPr>
          <w:sz w:val="20"/>
        </w:rPr>
        <w:t xml:space="preserve">действия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 рынка"</w:t>
      </w:r>
    </w:p>
    <w:p>
      <w:pPr>
        <w:pStyle w:val="0"/>
        <w:jc w:val="both"/>
      </w:pPr>
      <w:r>
        <w:rPr>
          <w:sz w:val="20"/>
        </w:rPr>
      </w:r>
    </w:p>
    <w:bookmarkStart w:id="538" w:name="P538"/>
    <w:bookmarkEnd w:id="538"/>
    <w:p>
      <w:pPr>
        <w:pStyle w:val="1"/>
        <w:jc w:val="both"/>
      </w:pPr>
      <w:r>
        <w:rPr>
          <w:sz w:val="20"/>
        </w:rPr>
        <w:t xml:space="preserve">                           РАЗРЕШЕНИЕ N _______</w:t>
      </w:r>
    </w:p>
    <w:p>
      <w:pPr>
        <w:pStyle w:val="1"/>
        <w:jc w:val="both"/>
      </w:pPr>
      <w:r>
        <w:rPr>
          <w:sz w:val="20"/>
        </w:rPr>
        <w:t xml:space="preserve">                   на право организации розничного рынка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номер ____________ от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органа, выдавшего разрешение)</w:t>
      </w:r>
    </w:p>
    <w:p>
      <w:pPr>
        <w:pStyle w:val="1"/>
        <w:jc w:val="both"/>
      </w:pPr>
      <w:r>
        <w:rPr>
          <w:sz w:val="20"/>
        </w:rPr>
        <w:t xml:space="preserve">Разрешение выдано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(полное и сокращенное наименование)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(фирменное наименование и организационно-правовая форма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(идентификационный номер налогоплательщика)</w:t>
      </w:r>
    </w:p>
    <w:p>
      <w:pPr>
        <w:pStyle w:val="1"/>
        <w:jc w:val="both"/>
      </w:pPr>
      <w:r>
        <w:rPr>
          <w:sz w:val="20"/>
        </w:rPr>
        <w:t xml:space="preserve">на право организации розничного рынка по адресу: 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розничного рынка)</w:t>
      </w:r>
    </w:p>
    <w:p>
      <w:pPr>
        <w:pStyle w:val="1"/>
        <w:jc w:val="both"/>
      </w:pPr>
      <w:r>
        <w:rPr>
          <w:sz w:val="20"/>
        </w:rPr>
        <w:t xml:space="preserve">Тип рынка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Срок действия разрешения: с ___________________ по ________________________</w:t>
      </w:r>
    </w:p>
    <w:p>
      <w:pPr>
        <w:pStyle w:val="1"/>
        <w:jc w:val="both"/>
      </w:pPr>
      <w:r>
        <w:rPr>
          <w:sz w:val="20"/>
        </w:rPr>
        <w:t xml:space="preserve">Дата принятия решения о предоставлении разрешения</w:t>
      </w:r>
    </w:p>
    <w:p>
      <w:pPr>
        <w:pStyle w:val="1"/>
        <w:jc w:val="both"/>
      </w:pPr>
      <w:r>
        <w:rPr>
          <w:sz w:val="20"/>
        </w:rPr>
        <w:t xml:space="preserve">"__" _______________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_______________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17.07.2015 N 477</w:t>
            <w:br/>
            <w:t>(ред. от 28.06.2022)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5CA11657ED3625E62257CAE91C5FBE4009E1937C3E843FFCB8B57881C5096710876C351FA5D14A37C4AEE455F1579D7D607C05B369128C6925DE78ECz5K" TargetMode = "External"/>
	<Relationship Id="rId8" Type="http://schemas.openxmlformats.org/officeDocument/2006/relationships/hyperlink" Target="consultantplus://offline/ref=B05CA11657ED3625E62257CAE91C5FBE4009E1937C3E8331FFBCB57881C5096710876C351FA5D14A37C4AAE756F1579D7D607C05B369128C6925DE78ECz5K" TargetMode = "External"/>
	<Relationship Id="rId9" Type="http://schemas.openxmlformats.org/officeDocument/2006/relationships/hyperlink" Target="consultantplus://offline/ref=B05CA11657ED3625E62257CAE91C5FBE4009E1937C388530FCBBB57881C5096710876C351FA5D14A37C4ABE050F1579D7D607C05B369128C6925DE78ECz5K" TargetMode = "External"/>
	<Relationship Id="rId10" Type="http://schemas.openxmlformats.org/officeDocument/2006/relationships/hyperlink" Target="consultantplus://offline/ref=B05CA11657ED3625E62257CAE91C5FBE4009E1937C3B8735F7B8B57881C5096710876C351FA5D14A37C4ABE050F1579D7D607C05B369128C6925DE78ECz5K" TargetMode = "External"/>
	<Relationship Id="rId11" Type="http://schemas.openxmlformats.org/officeDocument/2006/relationships/hyperlink" Target="consultantplus://offline/ref=B05CA11657ED3625E62257CAE91C5FBE4009E1937C3E8B35F7BBB57881C5096710876C351FA5D14A37C4ABE050F1579D7D607C05B369128C6925DE78ECz5K" TargetMode = "External"/>
	<Relationship Id="rId12" Type="http://schemas.openxmlformats.org/officeDocument/2006/relationships/hyperlink" Target="consultantplus://offline/ref=B05CA11657ED3625E62257DCEA7002B54C02BA967E3A8860A2EEB32FDE950F3242C7326C5DE5C24B30DAA9E057EFz8K" TargetMode = "External"/>
	<Relationship Id="rId13" Type="http://schemas.openxmlformats.org/officeDocument/2006/relationships/hyperlink" Target="consultantplus://offline/ref=B05CA11657ED3625E62257DCEA7002B54C00BF9A743E8860A2EEB32FDE950F3250C76A605CE1DC4E3ECFFFB111AF0ECD3D2B7103A9751289E7z5K" TargetMode = "External"/>
	<Relationship Id="rId14" Type="http://schemas.openxmlformats.org/officeDocument/2006/relationships/hyperlink" Target="consultantplus://offline/ref=B05CA11657ED3625E62257CAE91C5FBE4009E1937C3C843FF7BCB57881C5096710876C351FA5D14A37C4AAE252F1579D7D607C05B369128C6925DE78ECz5K" TargetMode = "External"/>
	<Relationship Id="rId15" Type="http://schemas.openxmlformats.org/officeDocument/2006/relationships/hyperlink" Target="consultantplus://offline/ref=B05CA11657ED3625E62257CAE91C5FBE4009E1937538853FF9B1E872899C05651788333018B4D14A33DAABE74BF803CEE3zBK" TargetMode = "External"/>
	<Relationship Id="rId16" Type="http://schemas.openxmlformats.org/officeDocument/2006/relationships/hyperlink" Target="consultantplus://offline/ref=B05CA11657ED3625E62257CAE91C5FBE4009E193753C8031F6B1E872899C05651788332218ECDD4B37C4A8E75EAE52886C387000A97715957527DCE7z8K" TargetMode = "External"/>
	<Relationship Id="rId17" Type="http://schemas.openxmlformats.org/officeDocument/2006/relationships/hyperlink" Target="consultantplus://offline/ref=B05CA11657ED3625E62257CAE91C5FBE4009E193753C8031F7B1E872899C05651788332218ECDD4B37C5ACE95EAE52886C387000A97715957527DCE7z8K" TargetMode = "External"/>
	<Relationship Id="rId18" Type="http://schemas.openxmlformats.org/officeDocument/2006/relationships/hyperlink" Target="consultantplus://offline/ref=B05CA11657ED3625E62257CAE91C5FBE4009E193753C8030F7B1E872899C05651788332218ECDD4B37C4ADE75EAE52886C387000A97715957527DCE7z8K" TargetMode = "External"/>
	<Relationship Id="rId19" Type="http://schemas.openxmlformats.org/officeDocument/2006/relationships/hyperlink" Target="consultantplus://offline/ref=B05CA11657ED3625E62257CAE91C5FBE4009E193753C8031FCB1E872899C05651788332218ECDD4B37C5A8E65EAE52886C387000A97715957527DCE7z8K" TargetMode = "External"/>
	<Relationship Id="rId20" Type="http://schemas.openxmlformats.org/officeDocument/2006/relationships/hyperlink" Target="consultantplus://offline/ref=B05CA11657ED3625E62257CAE91C5FBE4009E1937C3E843FFCB8B57881C5096710876C351FA5D14A37C4AEE455F1579D7D607C05B369128C6925DE78ECz5K" TargetMode = "External"/>
	<Relationship Id="rId21" Type="http://schemas.openxmlformats.org/officeDocument/2006/relationships/hyperlink" Target="consultantplus://offline/ref=B05CA11657ED3625E62257CAE91C5FBE4009E1937C3E8331FFBCB57881C5096710876C351FA5D14A37C4AAE756F1579D7D607C05B369128C6925DE78ECz5K" TargetMode = "External"/>
	<Relationship Id="rId22" Type="http://schemas.openxmlformats.org/officeDocument/2006/relationships/hyperlink" Target="consultantplus://offline/ref=B05CA11657ED3625E62257CAE91C5FBE4009E1937C388530FCBBB57881C5096710876C351FA5D14A37C4ABE050F1579D7D607C05B369128C6925DE78ECz5K" TargetMode = "External"/>
	<Relationship Id="rId23" Type="http://schemas.openxmlformats.org/officeDocument/2006/relationships/hyperlink" Target="consultantplus://offline/ref=B05CA11657ED3625E62257CAE91C5FBE4009E1937C3B8735F7B8B57881C5096710876C351FA5D14A37C4ABE050F1579D7D607C05B369128C6925DE78ECz5K" TargetMode = "External"/>
	<Relationship Id="rId24" Type="http://schemas.openxmlformats.org/officeDocument/2006/relationships/hyperlink" Target="consultantplus://offline/ref=B05CA11657ED3625E62257CAE91C5FBE4009E1937C3E8B35F7BBB57881C5096710876C351FA5D14A37C4ABE050F1579D7D607C05B369128C6925DE78ECz5K" TargetMode = "External"/>
	<Relationship Id="rId25" Type="http://schemas.openxmlformats.org/officeDocument/2006/relationships/hyperlink" Target="consultantplus://offline/ref=B05CA11657ED3625E62257CAE91C5FBE4009E1937C3B8735F7B8B57881C5096710876C351FA5D14A37C4ABE153F1579D7D607C05B369128C6925DE78ECz5K" TargetMode = "External"/>
	<Relationship Id="rId26" Type="http://schemas.openxmlformats.org/officeDocument/2006/relationships/hyperlink" Target="consultantplus://offline/ref=B05CA11657ED3625E62257CAE91C5FBE4009E1937C3B8735F7B8B57881C5096710876C351FA5D14A37C4ABE657F1579D7D607C05B369128C6925DE78ECz5K" TargetMode = "External"/>
	<Relationship Id="rId27" Type="http://schemas.openxmlformats.org/officeDocument/2006/relationships/hyperlink" Target="consultantplus://offline/ref=B05CA11657ED3625E62257CAE91C5FBE4009E1937C3E8B35F7BBB57881C5096710876C351FA5D14A37C4ABE052F1579D7D607C05B369128C6925DE78ECz5K" TargetMode = "External"/>
	<Relationship Id="rId28" Type="http://schemas.openxmlformats.org/officeDocument/2006/relationships/hyperlink" Target="consultantplus://offline/ref=B05CA11657ED3625E62257CAE91C5FBE4009E1937C3E8B35F7BBB57881C5096710876C351FA5D14A37C4ABE05DF1579D7D607C05B369128C6925DE78ECz5K" TargetMode = "External"/>
	<Relationship Id="rId29" Type="http://schemas.openxmlformats.org/officeDocument/2006/relationships/hyperlink" Target="consultantplus://offline/ref=B05CA11657ED3625E62257CAE91C5FBE4009E1937C3E8B35F7BBB57881C5096710876C351FA5D14A37C4ABE05CF1579D7D607C05B369128C6925DE78ECz5K" TargetMode = "External"/>
	<Relationship Id="rId30" Type="http://schemas.openxmlformats.org/officeDocument/2006/relationships/hyperlink" Target="consultantplus://offline/ref=B05CA11657ED3625E62257DCEA7002B54C02B99C7F3C8860A2EEB32FDE950F3242C7326C5DE5C24B30DAA9E057EFz8K" TargetMode = "External"/>
	<Relationship Id="rId31" Type="http://schemas.openxmlformats.org/officeDocument/2006/relationships/hyperlink" Target="consultantplus://offline/ref=B05CA11657ED3625E62257DCEA7002B54A02B796793E8860A2EEB32FDE950F3242C7326C5DE5C24B30DAA9E057EFz8K" TargetMode = "External"/>
	<Relationship Id="rId32" Type="http://schemas.openxmlformats.org/officeDocument/2006/relationships/hyperlink" Target="consultantplus://offline/ref=B05CA11657ED3625E62257CAE91C5FBE4009E1937C3E8033FCBFB57881C5096710876C350DA5894636C0B5E052E401CC3BE3z7K" TargetMode = "External"/>
	<Relationship Id="rId33" Type="http://schemas.openxmlformats.org/officeDocument/2006/relationships/hyperlink" Target="consultantplus://offline/ref=B05CA11657ED3625E62257CAE91C5FBE4009E1937F318035F7B1E872899C05651788333018B4D14A33DAABE74BF803CEE3zBK" TargetMode = "External"/>
	<Relationship Id="rId34" Type="http://schemas.openxmlformats.org/officeDocument/2006/relationships/hyperlink" Target="consultantplus://offline/ref=B05CA11657ED3625E62257CAE91C5FBE4009E1937C3C843FF7BCB57881C5096710876C350DA5894636C0B5E052E401CC3BE3z7K" TargetMode = "External"/>
	<Relationship Id="rId35" Type="http://schemas.openxmlformats.org/officeDocument/2006/relationships/hyperlink" Target="consultantplus://offline/ref=B05CA11657ED3625E62257CAE91C5FBE4009E1937A318B32FDB1E872899C05651788333018B4D14A33DAABE74BF803CEE3zBK" TargetMode = "External"/>
	<Relationship Id="rId36" Type="http://schemas.openxmlformats.org/officeDocument/2006/relationships/hyperlink" Target="consultantplus://offline/ref=B05CA11657ED3625E62257DCEA7002B54C02B99C7F3C8860A2EEB32FDE950F3250C76A655FEA881A7391A6E151E403CB27377106EBz5K" TargetMode = "External"/>
	<Relationship Id="rId37" Type="http://schemas.openxmlformats.org/officeDocument/2006/relationships/hyperlink" Target="consultantplus://offline/ref=B05CA11657ED3625E62257DCEA7002B54C02B99C7F3C8860A2EEB32FDE950F3250C76A655FEA881A7391A6E151E403CB27377106EBz5K" TargetMode = "External"/>
	<Relationship Id="rId38" Type="http://schemas.openxmlformats.org/officeDocument/2006/relationships/hyperlink" Target="consultantplus://offline/ref=B05CA11657ED3625E62257DCEA7002B54C02B99C7F3C8860A2EEB32FDE950F3250C76A6355E1D71F6680FEED54FE1DCC3E2B7304B5E7z5K" TargetMode = "External"/>
	<Relationship Id="rId39" Type="http://schemas.openxmlformats.org/officeDocument/2006/relationships/hyperlink" Target="consultantplus://offline/ref=B05CA11657ED3625E62257CAE91C5FBE4009E1937C3B8735F7B8B57881C5096710876C351FA5D14A37C4AAE353F1579D7D607C05B369128C6925DE78ECz5K" TargetMode = "External"/>
	<Relationship Id="rId40" Type="http://schemas.openxmlformats.org/officeDocument/2006/relationships/hyperlink" Target="consultantplus://offline/ref=B05CA11657ED3625E62257CAE91C5FBE4009E1937C3B8735F7B8B57881C5096710876C351FA5D14A37C4AAE352F1579D7D607C05B369128C6925DE78ECz5K" TargetMode = "External"/>
	<Relationship Id="rId41" Type="http://schemas.openxmlformats.org/officeDocument/2006/relationships/hyperlink" Target="consultantplus://offline/ref=B05CA11657ED3625E62257CAE91C5FBE4009E1937C3B8735F7B8B57881C5096710876C351FA5D14A37C4AAE35CF1579D7D607C05B369128C6925DE78ECz5K" TargetMode = "External"/>
	<Relationship Id="rId42" Type="http://schemas.openxmlformats.org/officeDocument/2006/relationships/hyperlink" Target="consultantplus://offline/ref=B05CA11657ED3625E62257CAE91C5FBE4009E1937C3B8735F7B8B57881C5096710876C351FA5D14A37C4AAE455F1579D7D607C05B369128C6925DE78ECz5K" TargetMode = "External"/>
	<Relationship Id="rId43" Type="http://schemas.openxmlformats.org/officeDocument/2006/relationships/hyperlink" Target="consultantplus://offline/ref=B05CA11657ED3625E62257CAE91C5FBE4009E1937C3B8735F7B8B57881C5096710876C351FA5D14A37C4AAE454F1579D7D607C05B369128C6925DE78ECz5K" TargetMode = "External"/>
	<Relationship Id="rId44" Type="http://schemas.openxmlformats.org/officeDocument/2006/relationships/hyperlink" Target="consultantplus://offline/ref=B05CA11657ED3625E62257CAE91C5FBE4009E1937C3E8B35F7BBB57881C5096710876C351FA5D14A37C4ABE155F1579D7D607C05B369128C6925DE78ECz5K" TargetMode = "External"/>
	<Relationship Id="rId45" Type="http://schemas.openxmlformats.org/officeDocument/2006/relationships/hyperlink" Target="consultantplus://offline/ref=B05CA11657ED3625E62257CAE91C5FBE4009E1937C3E8B35F7BBB57881C5096710876C351FA5D14A37C4ABE154F1579D7D607C05B369128C6925DE78ECz5K" TargetMode = "External"/>
	<Relationship Id="rId46" Type="http://schemas.openxmlformats.org/officeDocument/2006/relationships/hyperlink" Target="consultantplus://offline/ref=B05CA11657ED3625E62257CAE91C5FBE4009E1937C3E8B35F7BBB57881C5096710876C351FA5D14A37C4ABE157F1579D7D607C05B369128C6925DE78ECz5K" TargetMode = "External"/>
	<Relationship Id="rId47" Type="http://schemas.openxmlformats.org/officeDocument/2006/relationships/hyperlink" Target="consultantplus://offline/ref=B05CA11657ED3625E62257CAE91C5FBE4009E1937C3B8735F7B8B57881C5096710876C351FA5D14A37C4AAE457F1579D7D607C05B369128C6925DE78ECz5K" TargetMode = "External"/>
	<Relationship Id="rId48" Type="http://schemas.openxmlformats.org/officeDocument/2006/relationships/hyperlink" Target="consultantplus://offline/ref=B05CA11657ED3625E62257CAE91C5FBE4009E1937C388530FCBBB57881C5096710876C351FA5D14A37C4ABE150F1579D7D607C05B369128C6925DE78ECz5K" TargetMode = "External"/>
	<Relationship Id="rId49" Type="http://schemas.openxmlformats.org/officeDocument/2006/relationships/hyperlink" Target="consultantplus://offline/ref=B05CA11657ED3625E62257CAE91C5FBE4009E1937C388530FCBBB57881C5096710876C351FA5D14A37C4ABE152F1579D7D607C05B369128C6925DE78ECz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17.07.2015 N 477
(ред. от 28.06.2022)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Перми"</dc:title>
  <dcterms:created xsi:type="dcterms:W3CDTF">2022-07-14T10:51:03Z</dcterms:created>
</cp:coreProperties>
</file>