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42" w:rsidRDefault="00230742" w:rsidP="00314C82">
      <w:pPr>
        <w:rPr>
          <w:rStyle w:val="a4"/>
          <w:rFonts w:ascii="Arial" w:hAnsi="Arial" w:cs="Arial"/>
          <w:color w:val="000000"/>
          <w:sz w:val="18"/>
          <w:szCs w:val="18"/>
          <w:shd w:val="clear" w:color="auto" w:fill="FAFAFA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shd w:val="clear" w:color="auto" w:fill="FAFAFA"/>
          <w:lang w:eastAsia="ru-RU"/>
        </w:rPr>
        <w:drawing>
          <wp:inline distT="0" distB="0" distL="0" distR="0">
            <wp:extent cx="5940425" cy="4059290"/>
            <wp:effectExtent l="19050" t="0" r="3175" b="0"/>
            <wp:docPr id="1" name="Рисунок 1" descr="C:\Users\zadoreckaya-lm\Desktop\Мои документы\СМОТР-КОНКУРС\МОРИОН\504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doreckaya-lm\Desktop\Мои документы\СМОТР-КОНКУРС\МОРИОН\5043_6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13" w:rsidRPr="00314C82" w:rsidRDefault="00314C82" w:rsidP="00314C82">
      <w:pPr>
        <w:rPr>
          <w:rFonts w:ascii="Arial" w:hAnsi="Arial" w:cs="Arial"/>
          <w:color w:val="000000"/>
          <w:sz w:val="18"/>
          <w:szCs w:val="18"/>
          <w:shd w:val="clear" w:color="auto" w:fill="FAFAFA"/>
        </w:rPr>
      </w:pPr>
      <w:r w:rsidRPr="00314C82">
        <w:rPr>
          <w:rStyle w:val="a4"/>
          <w:rFonts w:ascii="Arial" w:hAnsi="Arial" w:cs="Arial"/>
          <w:color w:val="000000"/>
          <w:sz w:val="18"/>
          <w:szCs w:val="18"/>
          <w:shd w:val="clear" w:color="auto" w:fill="FAFAFA"/>
        </w:rPr>
        <w:t>Открытое Акционерное Общество «Морион»</w:t>
      </w:r>
      <w:r w:rsidRPr="00314C8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AFA"/>
        </w:rPr>
        <w:t> </w:t>
      </w:r>
      <w:proofErr w:type="gramStart"/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>—в</w:t>
      </w:r>
      <w:proofErr w:type="gramEnd"/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>едущ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>ее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 предприяти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>е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 России по разработке, производству и внедрению средств связи. Уже более 50 лет «Морион» работает на рынке телекоммуникаций. Имея давние и устойчивые традиции, 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коллектив 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>находится в постоянном развитии, поставляя на рынок связи аппаратуру, соответствующую мировым стандартам.</w:t>
      </w:r>
    </w:p>
    <w:p w:rsidR="00314C82" w:rsidRPr="00314C82" w:rsidRDefault="00314C82" w:rsidP="00314C82">
      <w:pP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AFA"/>
        </w:rPr>
      </w:pP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>Основополагающий камень в фундамент предприятия был заложен еще в первую пятилетку по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>сле Великой Отечественной Войны, и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 28 декабря 1956 года 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согласно 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>приказ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>у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 Министра промышленности № 374 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>«в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 связи с окончанием строительства первой очереди завода аппаратуры дальней связи</w:t>
      </w:r>
      <w:r w:rsidR="00237162">
        <w:rPr>
          <w:rFonts w:ascii="Arial" w:hAnsi="Arial" w:cs="Arial"/>
          <w:color w:val="000000"/>
          <w:sz w:val="18"/>
          <w:szCs w:val="18"/>
          <w:shd w:val="clear" w:color="auto" w:fill="FAFAFA"/>
        </w:rPr>
        <w:t xml:space="preserve">, 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>начать производственно-эксплуатационную деятельность на строящемся заводе АДС с</w:t>
      </w:r>
      <w:r w:rsidRPr="00314C8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AFA"/>
        </w:rPr>
        <w:t> </w:t>
      </w:r>
      <w:r w:rsidRPr="00314C82">
        <w:rPr>
          <w:rStyle w:val="a4"/>
          <w:rFonts w:ascii="Arial" w:hAnsi="Arial" w:cs="Arial"/>
          <w:color w:val="000000"/>
          <w:sz w:val="18"/>
          <w:szCs w:val="18"/>
          <w:shd w:val="clear" w:color="auto" w:fill="FAFAFA"/>
        </w:rPr>
        <w:t>1 января 1957 года</w:t>
      </w:r>
      <w:r w:rsidRPr="00314C82">
        <w:rPr>
          <w:rFonts w:ascii="Arial" w:hAnsi="Arial" w:cs="Arial"/>
          <w:color w:val="000000"/>
          <w:sz w:val="18"/>
          <w:szCs w:val="18"/>
          <w:shd w:val="clear" w:color="auto" w:fill="FAFAFA"/>
        </w:rPr>
        <w:t>».</w:t>
      </w:r>
      <w:r w:rsidRPr="00314C8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AFA"/>
        </w:rPr>
        <w:t> </w:t>
      </w:r>
      <w:r w:rsidR="00237162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AFAFA"/>
        </w:rPr>
        <w:t>С этой даты и ведется отсчет трудовой истории нынешнего ОАО «Морион».</w:t>
      </w:r>
    </w:p>
    <w:p w:rsidR="00314C82" w:rsidRPr="00314C82" w:rsidRDefault="00314C8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виды деятельности</w:t>
      </w:r>
    </w:p>
    <w:p w:rsidR="00314C82" w:rsidRPr="00314C82" w:rsidRDefault="00237162" w:rsidP="00314C8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азработка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производство цифров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ых систем связи для передачи речи, видео и 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медным 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волоконно-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оптическим линиям связи, 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оборудования 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коммутаци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маршрутизации для сетей </w:t>
      </w:r>
      <w:r w:rsid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ядра, агрегации и доступа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источников </w:t>
      </w:r>
      <w:r w:rsid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электропитания, телекоммуникационных шкафов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14C82" w:rsidRPr="00314C82" w:rsidRDefault="00314C82" w:rsidP="00314C8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выполнение монтажных, пусконаладочных работ и сервисно</w:t>
      </w:r>
      <w:r w:rsid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йподдержки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аппаратуры производственно-технического назначения;</w:t>
      </w:r>
    </w:p>
    <w:p w:rsidR="00314C82" w:rsidRPr="00314C82" w:rsidRDefault="00314C82" w:rsidP="00314C8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проведение </w:t>
      </w:r>
      <w:r w:rsid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сертификационных 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испытаний продукции собственного изготовления и предприятий смежных отраслей в соответствии с аттестатом Госстандарта России;</w:t>
      </w:r>
    </w:p>
    <w:p w:rsidR="00314C82" w:rsidRPr="00314C82" w:rsidRDefault="00314C82" w:rsidP="00314C8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учебно-консультационные услуги для заказчиков оборудования систем связи;</w:t>
      </w:r>
    </w:p>
    <w:p w:rsidR="00314C82" w:rsidRPr="00314C82" w:rsidRDefault="00314C82" w:rsidP="00314C82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предоставление в аренду производственной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складской и офисной площади.</w:t>
      </w:r>
    </w:p>
    <w:p w:rsidR="00314C82" w:rsidRPr="00314C82" w:rsidRDefault="00314C8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Все виды деятельности ОАО «Морион» лицензированы.</w:t>
      </w:r>
    </w:p>
    <w:p w:rsidR="00230742" w:rsidRDefault="0023074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30742" w:rsidRDefault="0023074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30742" w:rsidRDefault="0023074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035300" cy="469900"/>
            <wp:effectExtent l="19050" t="0" r="0" b="0"/>
            <wp:docPr id="2" name="Рисунок 2" descr="C:\Users\zadoreckaya-lm\Desktop\Мои документы\СМОТР-КОНКУРС\МОРИОН\Логотип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doreckaya-lm\Desktop\Мои документы\СМОТР-КОНКУРС\МОРИОН\Логотип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82" w:rsidRPr="00314C82" w:rsidRDefault="00314C8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Продукция ОАО «Морион»</w:t>
      </w:r>
    </w:p>
    <w:p w:rsidR="00314C82" w:rsidRPr="00314C82" w:rsidRDefault="00BA614F" w:rsidP="00314C8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Транспортные с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истемы по волоконно-оптическим и медным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линиям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связи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семейств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PDH</w:t>
      </w:r>
      <w:r w:rsidRP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SDH</w:t>
      </w:r>
      <w:r w:rsidR="00276241" w:rsidRP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OTN</w:t>
      </w:r>
      <w:r w:rsidR="00314C82"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A614F" w:rsidRDefault="00314C82" w:rsidP="00314C8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Первичные </w:t>
      </w:r>
      <w:r w:rsidR="00BA614F" w:rsidRP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многофункциональные </w:t>
      </w:r>
      <w:r w:rsidRP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мультиплексоры</w:t>
      </w:r>
      <w:r w:rsid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работы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гибридных сетях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TDM</w:t>
      </w:r>
      <w:r w:rsidR="00276241" w:rsidRP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r w:rsidR="0027624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IP</w:t>
      </w:r>
      <w:r w:rsidR="00276241" w:rsidRP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14C82" w:rsidRPr="00BA614F" w:rsidRDefault="00314C82" w:rsidP="00314C8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Аппаратура коммутации,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маршрутизации пакетов</w:t>
      </w:r>
      <w:r w:rsidRPr="00BA6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14C82" w:rsidRPr="00314C82" w:rsidRDefault="00314C82" w:rsidP="00314C8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Технологические системы связи для ведомственных и корпоративных сетей,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включая оборудование 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линейны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тракт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14C82" w:rsidRPr="00314C82" w:rsidRDefault="00314C82" w:rsidP="00314C8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Контрольно-измерительное оборудование, </w:t>
      </w:r>
      <w:proofErr w:type="spellStart"/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электропитающие</w:t>
      </w:r>
      <w:proofErr w:type="spellEnd"/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установки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источники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бесперебойного питания;</w:t>
      </w:r>
    </w:p>
    <w:p w:rsidR="00314C82" w:rsidRPr="00314C82" w:rsidRDefault="00314C82" w:rsidP="00314C82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Кроссовое оборудование, шкафы, стойки, каркасы, оборудование станционного монтажа.</w:t>
      </w:r>
    </w:p>
    <w:p w:rsidR="00314C82" w:rsidRPr="00314C82" w:rsidRDefault="00314C8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Технологии</w:t>
      </w:r>
    </w:p>
    <w:p w:rsidR="00314C82" w:rsidRPr="00314C82" w:rsidRDefault="00314C82" w:rsidP="00314C82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Дочернее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бщество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ОАО «Т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,предприятие поисследованиям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разработк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ерадиоэлектронной аппаратуры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использованием систем автоматизированного проектирования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инструментария генерации программного обеспечения и отладочных </w:t>
      </w:r>
      <w:proofErr w:type="spellStart"/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комплексов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Cadence</w:t>
      </w:r>
      <w:proofErr w:type="spellEnd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Synopsys</w:t>
      </w:r>
      <w:proofErr w:type="spellEnd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Altera</w:t>
      </w:r>
      <w:proofErr w:type="spellEnd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TexasInstruments</w:t>
      </w:r>
      <w:proofErr w:type="spellEnd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Telelogic</w:t>
      </w:r>
      <w:proofErr w:type="spellEnd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314C82" w:rsidRPr="00314C82" w:rsidRDefault="00314C82" w:rsidP="00314C82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Высокопроизводительные линии поверхностного монтажа фирмы </w:t>
      </w:r>
      <w:proofErr w:type="spellStart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Universal</w:t>
      </w:r>
      <w:proofErr w:type="spellEnd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27624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Samsung</w:t>
      </w:r>
      <w:r w:rsidR="00276241" w:rsidRP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14C82" w:rsidRPr="00314C82" w:rsidRDefault="00314C82" w:rsidP="00314C82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элементной базы ведущих мировых производителей.</w:t>
      </w:r>
    </w:p>
    <w:p w:rsidR="00314C82" w:rsidRPr="00314C82" w:rsidRDefault="00314C8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Система качества</w:t>
      </w:r>
    </w:p>
    <w:p w:rsidR="00314C82" w:rsidRPr="00314C82" w:rsidRDefault="00314C82" w:rsidP="00314C82">
      <w:pPr>
        <w:shd w:val="clear" w:color="auto" w:fill="FAFAFA"/>
        <w:spacing w:after="33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ОАО «Морион» разработана, внедрена, успешно действует система </w:t>
      </w:r>
      <w:r w:rsidR="0027624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менеджмента </w:t>
      </w:r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качества на проектирование, разработку, производство, гарантийное обслуживание и ремонт в соответствии с ИСО 9001:2001 и ГОСТ </w:t>
      </w:r>
      <w:proofErr w:type="gramStart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314C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ИСО 9001-2000.</w:t>
      </w:r>
    </w:p>
    <w:p w:rsidR="00314C82" w:rsidRPr="00314C82" w:rsidRDefault="00314C82" w:rsidP="00314C82">
      <w:pPr>
        <w:rPr>
          <w:sz w:val="18"/>
          <w:szCs w:val="18"/>
        </w:rPr>
      </w:pPr>
    </w:p>
    <w:sectPr w:rsidR="00314C82" w:rsidRPr="00314C82" w:rsidSect="0099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43DA"/>
    <w:multiLevelType w:val="multilevel"/>
    <w:tmpl w:val="7D3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B26BB"/>
    <w:multiLevelType w:val="multilevel"/>
    <w:tmpl w:val="190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862F5"/>
    <w:multiLevelType w:val="multilevel"/>
    <w:tmpl w:val="44A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3074E"/>
    <w:multiLevelType w:val="multilevel"/>
    <w:tmpl w:val="F88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2FD8"/>
    <w:rsid w:val="00116713"/>
    <w:rsid w:val="00191714"/>
    <w:rsid w:val="00230742"/>
    <w:rsid w:val="00237162"/>
    <w:rsid w:val="00276241"/>
    <w:rsid w:val="00314C82"/>
    <w:rsid w:val="00462FD8"/>
    <w:rsid w:val="004A1975"/>
    <w:rsid w:val="004C26B2"/>
    <w:rsid w:val="00577B85"/>
    <w:rsid w:val="005C642F"/>
    <w:rsid w:val="0090256D"/>
    <w:rsid w:val="00992202"/>
    <w:rsid w:val="00A74955"/>
    <w:rsid w:val="00BA614F"/>
    <w:rsid w:val="00BC5146"/>
    <w:rsid w:val="00C00FC7"/>
    <w:rsid w:val="00C56829"/>
    <w:rsid w:val="00F526BF"/>
    <w:rsid w:val="00FC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14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14C82"/>
    <w:rPr>
      <w:b/>
      <w:bCs/>
    </w:rPr>
  </w:style>
  <w:style w:type="character" w:customStyle="1" w:styleId="apple-converted-space">
    <w:name w:val="apple-converted-space"/>
    <w:basedOn w:val="a0"/>
    <w:rsid w:val="00314C82"/>
  </w:style>
  <w:style w:type="paragraph" w:styleId="a5">
    <w:name w:val="Balloon Text"/>
    <w:basedOn w:val="a"/>
    <w:link w:val="a6"/>
    <w:uiPriority w:val="99"/>
    <w:semiHidden/>
    <w:unhideWhenUsed/>
    <w:rsid w:val="0023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14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14C82"/>
    <w:rPr>
      <w:b/>
      <w:bCs/>
    </w:rPr>
  </w:style>
  <w:style w:type="character" w:customStyle="1" w:styleId="apple-converted-space">
    <w:name w:val="apple-converted-space"/>
    <w:basedOn w:val="a0"/>
    <w:rsid w:val="0031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Ромодан Ольга Александровна</dc:creator>
  <cp:lastModifiedBy>Задорецкая</cp:lastModifiedBy>
  <cp:revision>3</cp:revision>
  <cp:lastPrinted>2014-07-02T03:20:00Z</cp:lastPrinted>
  <dcterms:created xsi:type="dcterms:W3CDTF">2014-07-10T04:48:00Z</dcterms:created>
  <dcterms:modified xsi:type="dcterms:W3CDTF">2014-08-19T08:44:00Z</dcterms:modified>
</cp:coreProperties>
</file>