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B8" w:rsidRDefault="000649B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649B8" w:rsidRDefault="000649B8">
      <w:pPr>
        <w:pStyle w:val="ConsPlusNormal"/>
        <w:jc w:val="both"/>
        <w:outlineLvl w:val="0"/>
      </w:pPr>
    </w:p>
    <w:p w:rsidR="000649B8" w:rsidRDefault="000649B8">
      <w:pPr>
        <w:pStyle w:val="ConsPlusTitle"/>
        <w:jc w:val="center"/>
        <w:outlineLvl w:val="0"/>
      </w:pPr>
      <w:r>
        <w:t>АДМИНИСТРАЦИЯ ГОРОДА ПЕРМИ</w:t>
      </w:r>
    </w:p>
    <w:p w:rsidR="000649B8" w:rsidRDefault="000649B8">
      <w:pPr>
        <w:pStyle w:val="ConsPlusTitle"/>
        <w:jc w:val="both"/>
      </w:pPr>
    </w:p>
    <w:p w:rsidR="000649B8" w:rsidRDefault="000649B8">
      <w:pPr>
        <w:pStyle w:val="ConsPlusTitle"/>
        <w:jc w:val="center"/>
      </w:pPr>
      <w:r>
        <w:t>ПОСТАНОВЛЕНИЕ</w:t>
      </w:r>
    </w:p>
    <w:p w:rsidR="000649B8" w:rsidRDefault="000649B8">
      <w:pPr>
        <w:pStyle w:val="ConsPlusTitle"/>
        <w:jc w:val="center"/>
      </w:pPr>
      <w:r>
        <w:t>от 18 октября 2018 г. N 757</w:t>
      </w:r>
    </w:p>
    <w:p w:rsidR="000649B8" w:rsidRDefault="000649B8">
      <w:pPr>
        <w:pStyle w:val="ConsPlusTitle"/>
        <w:jc w:val="both"/>
      </w:pPr>
    </w:p>
    <w:p w:rsidR="000649B8" w:rsidRDefault="000649B8">
      <w:pPr>
        <w:pStyle w:val="ConsPlusTitle"/>
        <w:jc w:val="center"/>
      </w:pPr>
      <w:r>
        <w:t>ОБ УТВЕРЖДЕНИИ МУНИЦИПАЛЬНОЙ ПРОГРАММЫ "</w:t>
      </w:r>
      <w:proofErr w:type="gramStart"/>
      <w:r>
        <w:t>ЭКОНОМИЧЕСКОЕ</w:t>
      </w:r>
      <w:proofErr w:type="gramEnd"/>
    </w:p>
    <w:p w:rsidR="000649B8" w:rsidRDefault="000649B8">
      <w:pPr>
        <w:pStyle w:val="ConsPlusTitle"/>
        <w:jc w:val="center"/>
      </w:pPr>
      <w:r>
        <w:t>РАЗВИТИЕ ГОРОДА ПЕРМИ"</w:t>
      </w:r>
    </w:p>
    <w:p w:rsidR="000649B8" w:rsidRDefault="000649B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649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49B8" w:rsidRDefault="000649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49B8" w:rsidRDefault="000649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25.12.2018 </w:t>
            </w:r>
            <w:hyperlink r:id="rId5" w:history="1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649B8" w:rsidRDefault="000649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21.05.2019 </w:t>
            </w:r>
            <w:hyperlink r:id="rId6" w:history="1">
              <w:r>
                <w:rPr>
                  <w:color w:val="0000FF"/>
                </w:rPr>
                <w:t>N 190-П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10" w:history="1">
        <w:r>
          <w:rPr>
            <w:color w:val="0000FF"/>
          </w:rPr>
          <w:t>решением</w:t>
        </w:r>
      </w:hyperlink>
      <w:r>
        <w:t xml:space="preserve"> Пермской городской Думы от 28 августа 2007 г. N 185 "Об утверждении Положения о бюджете и бюджетном процессе в городе Перми",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25 сентября 2013 г. N</w:t>
      </w:r>
      <w:proofErr w:type="gramEnd"/>
      <w:r>
        <w:t xml:space="preserve"> 781 "Об утверждении Порядка принятия решений о разработке муниципальных программ, их формирования и реализации" администрация города Перми постановляет:</w:t>
      </w: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ind w:firstLine="540"/>
        <w:jc w:val="both"/>
      </w:pPr>
      <w:r>
        <w:t xml:space="preserve">1. Утвердить прилагаемую муниципальную </w:t>
      </w:r>
      <w:hyperlink w:anchor="P40" w:history="1">
        <w:r>
          <w:rPr>
            <w:color w:val="0000FF"/>
          </w:rPr>
          <w:t>программу</w:t>
        </w:r>
      </w:hyperlink>
      <w:r>
        <w:t xml:space="preserve"> "Экономическое развитие города Перми".</w:t>
      </w:r>
    </w:p>
    <w:p w:rsidR="000649B8" w:rsidRDefault="000649B8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Перми:</w:t>
      </w:r>
    </w:p>
    <w:p w:rsidR="000649B8" w:rsidRDefault="000649B8">
      <w:pPr>
        <w:pStyle w:val="ConsPlusNormal"/>
        <w:spacing w:before="220"/>
        <w:ind w:firstLine="540"/>
        <w:jc w:val="both"/>
      </w:pPr>
      <w:r>
        <w:t xml:space="preserve">от 19 октября 2017 г. </w:t>
      </w:r>
      <w:hyperlink r:id="rId12" w:history="1">
        <w:r>
          <w:rPr>
            <w:color w:val="0000FF"/>
          </w:rPr>
          <w:t>N 879</w:t>
        </w:r>
      </w:hyperlink>
      <w:r>
        <w:t xml:space="preserve"> "Об утверждении муниципальной программы "Потребительский рынок города Перми";</w:t>
      </w:r>
    </w:p>
    <w:p w:rsidR="000649B8" w:rsidRDefault="000649B8">
      <w:pPr>
        <w:pStyle w:val="ConsPlusNormal"/>
        <w:spacing w:before="220"/>
        <w:ind w:firstLine="540"/>
        <w:jc w:val="both"/>
      </w:pPr>
      <w:r>
        <w:t xml:space="preserve">от 19 октября 2017 г. </w:t>
      </w:r>
      <w:hyperlink r:id="rId13" w:history="1">
        <w:r>
          <w:rPr>
            <w:color w:val="0000FF"/>
          </w:rPr>
          <w:t>N 898</w:t>
        </w:r>
      </w:hyperlink>
      <w:r>
        <w:t xml:space="preserve"> "Об утверждении муниципальной программы "Экономическое развитие города Перми";</w:t>
      </w:r>
    </w:p>
    <w:p w:rsidR="000649B8" w:rsidRDefault="000649B8">
      <w:pPr>
        <w:pStyle w:val="ConsPlusNormal"/>
        <w:spacing w:before="220"/>
        <w:ind w:firstLine="540"/>
        <w:jc w:val="both"/>
      </w:pPr>
      <w:r>
        <w:t xml:space="preserve">от 26 декабря 2017 г. </w:t>
      </w:r>
      <w:hyperlink r:id="rId14" w:history="1">
        <w:r>
          <w:rPr>
            <w:color w:val="0000FF"/>
          </w:rPr>
          <w:t>N 1191</w:t>
        </w:r>
      </w:hyperlink>
      <w:r>
        <w:t xml:space="preserve"> "О внесении изменений в муниципальную программу "Потребительский рынок города Перми", утвержденную Постановлением администрации города Перми от 19.10.2017 N 879";</w:t>
      </w:r>
    </w:p>
    <w:p w:rsidR="000649B8" w:rsidRDefault="000649B8">
      <w:pPr>
        <w:pStyle w:val="ConsPlusNormal"/>
        <w:spacing w:before="220"/>
        <w:ind w:firstLine="540"/>
        <w:jc w:val="both"/>
      </w:pPr>
      <w:r>
        <w:t xml:space="preserve">от 27 декабря 2017 г. </w:t>
      </w:r>
      <w:hyperlink r:id="rId15" w:history="1">
        <w:r>
          <w:rPr>
            <w:color w:val="0000FF"/>
          </w:rPr>
          <w:t>N 1210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19.10.2017 N 898";</w:t>
      </w:r>
    </w:p>
    <w:p w:rsidR="000649B8" w:rsidRDefault="000649B8">
      <w:pPr>
        <w:pStyle w:val="ConsPlusNormal"/>
        <w:spacing w:before="220"/>
        <w:ind w:firstLine="540"/>
        <w:jc w:val="both"/>
      </w:pPr>
      <w:r>
        <w:t xml:space="preserve">от 7 июня 2018 г. </w:t>
      </w:r>
      <w:hyperlink r:id="rId16" w:history="1">
        <w:r>
          <w:rPr>
            <w:color w:val="0000FF"/>
          </w:rPr>
          <w:t>N 369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19.10.2017 N 898";</w:t>
      </w:r>
    </w:p>
    <w:p w:rsidR="000649B8" w:rsidRDefault="000649B8">
      <w:pPr>
        <w:pStyle w:val="ConsPlusNormal"/>
        <w:spacing w:before="220"/>
        <w:ind w:firstLine="540"/>
        <w:jc w:val="both"/>
      </w:pPr>
      <w:r>
        <w:t xml:space="preserve">от 13 июня 2018 г. </w:t>
      </w:r>
      <w:hyperlink r:id="rId17" w:history="1">
        <w:r>
          <w:rPr>
            <w:color w:val="0000FF"/>
          </w:rPr>
          <w:t>N 383</w:t>
        </w:r>
      </w:hyperlink>
      <w:r>
        <w:t xml:space="preserve"> "О внесении изменений в муниципальную программу "Потребительский рынок города Перми", утвержденную Постановлением администрации города Перми от 19.10.2017 N 879";</w:t>
      </w:r>
    </w:p>
    <w:p w:rsidR="000649B8" w:rsidRDefault="000649B8">
      <w:pPr>
        <w:pStyle w:val="ConsPlusNormal"/>
        <w:spacing w:before="220"/>
        <w:ind w:firstLine="540"/>
        <w:jc w:val="both"/>
      </w:pPr>
      <w:r>
        <w:t xml:space="preserve">от 2 октября 2018 г. </w:t>
      </w:r>
      <w:hyperlink r:id="rId18" w:history="1">
        <w:r>
          <w:rPr>
            <w:color w:val="0000FF"/>
          </w:rPr>
          <w:t>N 666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19.10.2017 N 898";</w:t>
      </w:r>
    </w:p>
    <w:p w:rsidR="000649B8" w:rsidRDefault="000649B8">
      <w:pPr>
        <w:pStyle w:val="ConsPlusNormal"/>
        <w:spacing w:before="220"/>
        <w:ind w:firstLine="540"/>
        <w:jc w:val="both"/>
      </w:pPr>
      <w:r>
        <w:t xml:space="preserve">от 4 октября 2018 г. </w:t>
      </w:r>
      <w:hyperlink r:id="rId19" w:history="1">
        <w:r>
          <w:rPr>
            <w:color w:val="0000FF"/>
          </w:rPr>
          <w:t>N 681</w:t>
        </w:r>
      </w:hyperlink>
      <w:r>
        <w:t xml:space="preserve"> "О внесении изменений в муниципальную программу </w:t>
      </w:r>
      <w:r>
        <w:lastRenderedPageBreak/>
        <w:t>"Потребительский рынок города Перми", утвержденную Постановлением администрации города Перми от 19.10.2017 N 879".</w:t>
      </w:r>
    </w:p>
    <w:p w:rsidR="000649B8" w:rsidRDefault="000649B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2019 г.</w:t>
      </w:r>
    </w:p>
    <w:p w:rsidR="000649B8" w:rsidRDefault="000649B8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649B8" w:rsidRDefault="000649B8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на первого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right"/>
      </w:pPr>
      <w:r>
        <w:t>Глава города Перми</w:t>
      </w:r>
    </w:p>
    <w:p w:rsidR="000649B8" w:rsidRDefault="000649B8">
      <w:pPr>
        <w:pStyle w:val="ConsPlusNormal"/>
        <w:jc w:val="right"/>
      </w:pPr>
      <w:r>
        <w:t>Д.И.САМОЙЛОВ</w:t>
      </w: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right"/>
        <w:outlineLvl w:val="0"/>
      </w:pPr>
      <w:r>
        <w:t>УТВЕРЖДЕНА</w:t>
      </w:r>
    </w:p>
    <w:p w:rsidR="000649B8" w:rsidRDefault="000649B8">
      <w:pPr>
        <w:pStyle w:val="ConsPlusNormal"/>
        <w:jc w:val="right"/>
      </w:pPr>
      <w:r>
        <w:t>Постановлением</w:t>
      </w:r>
    </w:p>
    <w:p w:rsidR="000649B8" w:rsidRDefault="000649B8">
      <w:pPr>
        <w:pStyle w:val="ConsPlusNormal"/>
        <w:jc w:val="right"/>
      </w:pPr>
      <w:r>
        <w:t>администрации города Перми</w:t>
      </w:r>
    </w:p>
    <w:p w:rsidR="000649B8" w:rsidRDefault="000649B8">
      <w:pPr>
        <w:pStyle w:val="ConsPlusNormal"/>
        <w:jc w:val="right"/>
      </w:pPr>
      <w:r>
        <w:t>от 18.10.2018 N 757</w:t>
      </w: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Title"/>
        <w:jc w:val="center"/>
      </w:pPr>
      <w:bookmarkStart w:id="0" w:name="P40"/>
      <w:bookmarkEnd w:id="0"/>
      <w:r>
        <w:t>МУНИЦИПАЛЬНАЯ ПРОГРАММА</w:t>
      </w:r>
    </w:p>
    <w:p w:rsidR="000649B8" w:rsidRDefault="000649B8">
      <w:pPr>
        <w:pStyle w:val="ConsPlusTitle"/>
        <w:jc w:val="center"/>
      </w:pPr>
      <w:r>
        <w:t>"ЭКОНОМИЧЕСКОЕ РАЗВИТИЕ ГОРОДА ПЕРМИ"</w:t>
      </w:r>
    </w:p>
    <w:p w:rsidR="000649B8" w:rsidRDefault="000649B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649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49B8" w:rsidRDefault="000649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49B8" w:rsidRDefault="000649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25.12.2018 </w:t>
            </w:r>
            <w:hyperlink r:id="rId20" w:history="1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649B8" w:rsidRDefault="000649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21.05.2019 </w:t>
            </w:r>
            <w:hyperlink r:id="rId21" w:history="1">
              <w:r>
                <w:rPr>
                  <w:color w:val="0000FF"/>
                </w:rPr>
                <w:t>N 190-П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649B8" w:rsidRDefault="000649B8">
      <w:pPr>
        <w:pStyle w:val="ConsPlusNormal"/>
        <w:jc w:val="both"/>
      </w:pPr>
    </w:p>
    <w:p w:rsidR="000649B8" w:rsidRDefault="000649B8">
      <w:pPr>
        <w:pStyle w:val="ConsPlusTitle"/>
        <w:jc w:val="center"/>
        <w:outlineLvl w:val="1"/>
      </w:pPr>
      <w:r>
        <w:t>ПАСПОРТ</w:t>
      </w:r>
    </w:p>
    <w:p w:rsidR="000649B8" w:rsidRDefault="000649B8">
      <w:pPr>
        <w:pStyle w:val="ConsPlusTitle"/>
        <w:jc w:val="center"/>
      </w:pPr>
      <w:r>
        <w:t>муниципальной программы</w:t>
      </w:r>
    </w:p>
    <w:p w:rsidR="000649B8" w:rsidRDefault="00064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98"/>
        <w:gridCol w:w="1304"/>
        <w:gridCol w:w="1304"/>
        <w:gridCol w:w="1304"/>
        <w:gridCol w:w="1304"/>
        <w:gridCol w:w="1304"/>
      </w:tblGrid>
      <w:tr w:rsidR="000649B8">
        <w:tc>
          <w:tcPr>
            <w:tcW w:w="454" w:type="dxa"/>
          </w:tcPr>
          <w:p w:rsidR="000649B8" w:rsidRDefault="000649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6520" w:type="dxa"/>
            <w:gridSpan w:val="5"/>
          </w:tcPr>
          <w:p w:rsidR="000649B8" w:rsidRDefault="000649B8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0649B8">
        <w:tc>
          <w:tcPr>
            <w:tcW w:w="454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20" w:type="dxa"/>
            <w:gridSpan w:val="5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</w:tr>
      <w:tr w:rsidR="000649B8">
        <w:tc>
          <w:tcPr>
            <w:tcW w:w="454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520" w:type="dxa"/>
            <w:gridSpan w:val="5"/>
          </w:tcPr>
          <w:p w:rsidR="000649B8" w:rsidRDefault="000649B8">
            <w:pPr>
              <w:pStyle w:val="ConsPlusNormal"/>
              <w:jc w:val="both"/>
            </w:pPr>
            <w:r>
              <w:t>муниципальная программа "Экономическое развитие города Перми" (далее - программа)</w:t>
            </w:r>
          </w:p>
        </w:tc>
      </w:tr>
      <w:tr w:rsidR="000649B8">
        <w:tc>
          <w:tcPr>
            <w:tcW w:w="454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</w:pPr>
            <w:r>
              <w:t>Ответственный руководитель ФЦБ</w:t>
            </w:r>
          </w:p>
        </w:tc>
        <w:tc>
          <w:tcPr>
            <w:tcW w:w="6520" w:type="dxa"/>
            <w:gridSpan w:val="5"/>
          </w:tcPr>
          <w:p w:rsidR="000649B8" w:rsidRDefault="000649B8">
            <w:pPr>
              <w:pStyle w:val="ConsPlusNormal"/>
              <w:jc w:val="both"/>
            </w:pPr>
            <w:r>
              <w:t>руководитель функционально-целевого блока "Управление ресурсами и экономическое развитие"</w:t>
            </w:r>
          </w:p>
        </w:tc>
      </w:tr>
      <w:tr w:rsidR="000649B8">
        <w:tc>
          <w:tcPr>
            <w:tcW w:w="454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6520" w:type="dxa"/>
            <w:gridSpan w:val="5"/>
          </w:tcPr>
          <w:p w:rsidR="000649B8" w:rsidRDefault="000649B8">
            <w:pPr>
              <w:pStyle w:val="ConsPlusNormal"/>
              <w:jc w:val="both"/>
            </w:pPr>
            <w:r>
              <w:t>департамент экономики и промышленной политики администрации города Перми (далее - ДЭПП)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6520" w:type="dxa"/>
            <w:gridSpan w:val="5"/>
            <w:tcBorders>
              <w:bottom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>ДЭПП;</w:t>
            </w:r>
          </w:p>
          <w:p w:rsidR="000649B8" w:rsidRDefault="000649B8">
            <w:pPr>
              <w:pStyle w:val="ConsPlusNormal"/>
              <w:jc w:val="both"/>
            </w:pPr>
            <w:r>
              <w:t>муниципальное казенное учреждение "Пермский центр бизнеса" (далее - МКУ);</w:t>
            </w:r>
          </w:p>
          <w:p w:rsidR="000649B8" w:rsidRDefault="000649B8">
            <w:pPr>
              <w:pStyle w:val="ConsPlusNormal"/>
              <w:jc w:val="both"/>
            </w:pPr>
            <w:r>
              <w:t>управление информационных технологий администрации города Перми (далее - УИТ);</w:t>
            </w:r>
          </w:p>
          <w:p w:rsidR="000649B8" w:rsidRDefault="000649B8">
            <w:pPr>
              <w:pStyle w:val="ConsPlusNormal"/>
              <w:jc w:val="both"/>
            </w:pPr>
            <w:r>
              <w:lastRenderedPageBreak/>
              <w:t>администрация Дзержинского района города Перми;</w:t>
            </w:r>
          </w:p>
          <w:p w:rsidR="000649B8" w:rsidRDefault="000649B8">
            <w:pPr>
              <w:pStyle w:val="ConsPlusNormal"/>
              <w:jc w:val="both"/>
            </w:pPr>
            <w:r>
              <w:t>администрация Индустриального района города Перми;</w:t>
            </w:r>
          </w:p>
          <w:p w:rsidR="000649B8" w:rsidRDefault="000649B8">
            <w:pPr>
              <w:pStyle w:val="ConsPlusNormal"/>
              <w:jc w:val="both"/>
            </w:pPr>
            <w:r>
              <w:t>администрация Кировского района города Перми;</w:t>
            </w:r>
          </w:p>
          <w:p w:rsidR="000649B8" w:rsidRDefault="000649B8">
            <w:pPr>
              <w:pStyle w:val="ConsPlusNormal"/>
              <w:jc w:val="both"/>
            </w:pPr>
            <w:r>
              <w:t>администрация Ленинского района города Перми;</w:t>
            </w:r>
          </w:p>
          <w:p w:rsidR="000649B8" w:rsidRDefault="000649B8">
            <w:pPr>
              <w:pStyle w:val="ConsPlusNormal"/>
              <w:jc w:val="both"/>
            </w:pPr>
            <w:r>
              <w:t>администрация Мотовилихинского района города Перми;</w:t>
            </w:r>
          </w:p>
          <w:p w:rsidR="000649B8" w:rsidRDefault="000649B8">
            <w:pPr>
              <w:pStyle w:val="ConsPlusNormal"/>
              <w:jc w:val="both"/>
            </w:pPr>
            <w:r>
              <w:t>администрация Орджоникидзевского района города Перми;</w:t>
            </w:r>
          </w:p>
          <w:p w:rsidR="000649B8" w:rsidRDefault="000649B8">
            <w:pPr>
              <w:pStyle w:val="ConsPlusNormal"/>
              <w:jc w:val="both"/>
            </w:pPr>
            <w:r>
              <w:t>администрация Свердловского района города Перми;</w:t>
            </w:r>
          </w:p>
          <w:p w:rsidR="000649B8" w:rsidRDefault="000649B8">
            <w:pPr>
              <w:pStyle w:val="ConsPlusNormal"/>
              <w:jc w:val="both"/>
            </w:pPr>
            <w:r>
              <w:t>администрация поселка Новые Ляды города Перми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9072" w:type="dxa"/>
            <w:gridSpan w:val="7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25.12.2018 N 1044)</w:t>
            </w:r>
          </w:p>
        </w:tc>
      </w:tr>
      <w:tr w:rsidR="000649B8">
        <w:tc>
          <w:tcPr>
            <w:tcW w:w="454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</w:pPr>
            <w:r>
              <w:t>Характеристика текущего состояния сферы реализации программы</w:t>
            </w:r>
          </w:p>
        </w:tc>
        <w:tc>
          <w:tcPr>
            <w:tcW w:w="6520" w:type="dxa"/>
            <w:gridSpan w:val="5"/>
          </w:tcPr>
          <w:p w:rsidR="000649B8" w:rsidRDefault="000649B8">
            <w:pPr>
              <w:pStyle w:val="ConsPlusNormal"/>
              <w:jc w:val="both"/>
            </w:pPr>
            <w:r>
              <w:t xml:space="preserve">стратегической целью развития города Перми является повышение качества жизни населения на основе инновационного развития экономики города. В соответствии с </w:t>
            </w:r>
            <w:hyperlink r:id="rId2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Пермской городской Думы от 26 апреля 2016 г. N 67 "Об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2016-2020 годов" определены тактическая цель, ключевые задачи и мероприятия в сфере экономического развития, развития потребительского рынка. Тактической целью является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укладу.</w:t>
            </w:r>
          </w:p>
          <w:p w:rsidR="000649B8" w:rsidRDefault="000649B8">
            <w:pPr>
              <w:pStyle w:val="ConsPlusNormal"/>
              <w:jc w:val="both"/>
            </w:pPr>
            <w:r>
              <w:t>Экономика города Перми повторила национальные тренды и демонстрировала разнонаправленные тенденции изменения и достижения ключевых показателей:</w:t>
            </w:r>
          </w:p>
          <w:p w:rsidR="000649B8" w:rsidRDefault="000649B8">
            <w:pPr>
              <w:pStyle w:val="ConsPlusNormal"/>
              <w:jc w:val="both"/>
            </w:pPr>
            <w:r>
              <w:t>оборот крупных и средних организаций в 2017 году составил 1062,770 млрд. руб., что на 7,0% выше уровня 2016 года, и занимает IV место среди других городов-аналогов;</w:t>
            </w:r>
          </w:p>
          <w:p w:rsidR="000649B8" w:rsidRDefault="000649B8">
            <w:pPr>
              <w:pStyle w:val="ConsPlusNormal"/>
              <w:jc w:val="both"/>
            </w:pPr>
            <w:r>
              <w:t>объем отгруженной продукции собственного производства, выполненных работ и услуг в 2017 году составил 764,492 млрд. руб., что на 3,6% выше планового значения и на 11,7% выше уровня 2016 года, занимает I место среди других городов-аналогов;</w:t>
            </w:r>
          </w:p>
          <w:p w:rsidR="000649B8" w:rsidRDefault="000649B8">
            <w:pPr>
              <w:pStyle w:val="ConsPlusNormal"/>
              <w:jc w:val="both"/>
            </w:pPr>
            <w:r>
              <w:t>среднемесячная номинальная начисленная заработная плата работников крупных и средних предприятий и организаций в 2017 году составила 41,074 тыс. руб., что на 9,2% выше планового значения и на 6,5% выше уровня 2016 года, занимает III место среди других городов-аналогов;</w:t>
            </w:r>
          </w:p>
          <w:p w:rsidR="000649B8" w:rsidRDefault="000649B8">
            <w:pPr>
              <w:pStyle w:val="ConsPlusNormal"/>
              <w:jc w:val="both"/>
            </w:pPr>
            <w:r>
              <w:t>объем инвестиций в основной капитал за счет всех источников финансирования составил 87359 млн. руб., что на 0,2% выше планового значения и на 5,9% выше уровня 2016 года, занимает IV место среди других городов-аналогов;</w:t>
            </w:r>
          </w:p>
          <w:p w:rsidR="000649B8" w:rsidRDefault="000649B8">
            <w:pPr>
              <w:pStyle w:val="ConsPlusNormal"/>
              <w:jc w:val="both"/>
            </w:pPr>
            <w:r>
              <w:t>инвестиции в основной капитал в среднем на душу населения города Перми в 2017 году составили 83,074 тыс. руб., что на 5,6% выше уровня 2016 года, выше на 15,8% среднекраевого уровня, занимает III место среди других городов-аналогов.</w:t>
            </w:r>
          </w:p>
          <w:p w:rsidR="000649B8" w:rsidRDefault="000649B8">
            <w:pPr>
              <w:pStyle w:val="ConsPlusNormal"/>
              <w:jc w:val="both"/>
            </w:pPr>
            <w:r>
              <w:t>Видовая структура инвестиций в основной капитал показывает, что в основном инвестиции направляются на приобретение машин, оборудования и инвентаря - 34,4% от общего объема инвестиций. Второе место занимают вложения инвестиций в строительство зданий и сооружений - 29,6%. На строительство жилья в городе Перми в 2017 году направлено 3,5% всех инвестиционных средств.</w:t>
            </w:r>
          </w:p>
          <w:p w:rsidR="000649B8" w:rsidRDefault="000649B8">
            <w:pPr>
              <w:pStyle w:val="ConsPlusNormal"/>
              <w:jc w:val="both"/>
            </w:pPr>
            <w:r>
              <w:lastRenderedPageBreak/>
              <w:t>По итогам 2017 года в структуре инвестиций в основной капитал основным источником финансирования являются собственные средства - 81,4%, привлеченные средства составили 18,6%, из них большая часть приходится на бюджетные средства.</w:t>
            </w:r>
          </w:p>
          <w:p w:rsidR="000649B8" w:rsidRDefault="000649B8">
            <w:pPr>
              <w:pStyle w:val="ConsPlusNormal"/>
              <w:jc w:val="both"/>
            </w:pPr>
            <w:r>
              <w:t>Среди крупных инвестиционных проектов, которые реализованы на территории города Перми в 2017 году, можно выделить следующие:</w:t>
            </w:r>
          </w:p>
          <w:p w:rsidR="000649B8" w:rsidRDefault="000649B8">
            <w:pPr>
              <w:pStyle w:val="ConsPlusNormal"/>
              <w:jc w:val="both"/>
            </w:pPr>
            <w:r>
              <w:t>общество с ограниченной ответственностью (далее - ООО) "Пермская химическая компания" реализовало проект расширения производства электронных газов, расширения производства одного из интермедиатов для фармацевтики, используемого в производстве лекарственного средства против гепатита C, общая сумма инвестиций составила 0,6 млрд. руб.;</w:t>
            </w:r>
          </w:p>
          <w:p w:rsidR="000649B8" w:rsidRDefault="000649B8">
            <w:pPr>
              <w:pStyle w:val="ConsPlusNormal"/>
              <w:jc w:val="both"/>
            </w:pPr>
            <w:r>
              <w:t>ООО "ГАЛОГЕН" запустило в производство новую пропиточную машину для производства фторопластовой лакоткани с использованием новейших знаний в области технологии химии фтора и с микрокомпьютерным управлением;</w:t>
            </w:r>
          </w:p>
          <w:p w:rsidR="000649B8" w:rsidRDefault="000649B8">
            <w:pPr>
              <w:pStyle w:val="ConsPlusNormal"/>
              <w:jc w:val="both"/>
            </w:pPr>
            <w:r>
              <w:t>публичное акционерное общество (далее - ПАО) "Протон-ПМ" в рамках инновационного территориального кластера ракетного двигателестроения "Технополис "Новый Звездный" проводило работы по изготовлению узлов и агрегатов для экологически чистого кислородно-керосинового двигателя нового поколения РД-191.</w:t>
            </w:r>
          </w:p>
          <w:p w:rsidR="000649B8" w:rsidRDefault="000649B8">
            <w:pPr>
              <w:pStyle w:val="ConsPlusNormal"/>
              <w:jc w:val="both"/>
            </w:pPr>
            <w:r>
              <w:t xml:space="preserve">В соответствии с Единым регламентом сопровождения инвестиционных проектов по принципу "одного окна" в городе Перми на сопровождении администрации города Перми находятся 10 инвестиционных проектов следующих компаний: </w:t>
            </w:r>
            <w:proofErr w:type="gramStart"/>
            <w:r>
              <w:t>ООО "Пермская химическая компания", ООО "ИНГК-Промтех", ООО "Лента", акционерное общество (далее - АО) "НИИ полимерных материалов", ООО "ЛаТерра", торговый центр (далее - ТЦ) "Новая столица", ТЦ "Леруа Мерлен" и другие.</w:t>
            </w:r>
            <w:proofErr w:type="gramEnd"/>
          </w:p>
          <w:p w:rsidR="000649B8" w:rsidRDefault="000649B8">
            <w:pPr>
              <w:pStyle w:val="ConsPlusNormal"/>
              <w:jc w:val="both"/>
            </w:pPr>
            <w:r>
              <w:t xml:space="preserve">В соответствии с Федеральным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июля 2007 г. N 209-ФЗ "О развитии малого и среднего предпринимательства в Российской Федерации" реализованы мероприятия по стимулированию малого и среднего предпринимательства в 2017 году по информационной и консультационной поддержке малого и среднего бизнеса. Поддержку получил 2321 субъект малого и среднего предпринимательства (далее - СМСП).</w:t>
            </w:r>
          </w:p>
          <w:p w:rsidR="000649B8" w:rsidRDefault="000649B8">
            <w:pPr>
              <w:pStyle w:val="ConsPlusNormal"/>
              <w:jc w:val="both"/>
            </w:pPr>
            <w:r>
              <w:t>На базе Пермского городского бизнес-инкубатора проведено 100 мероприятий, направленных на развитие и популяризацию малого и среднего предпринимательства (курсы "Основы предпринимательской деятельности", Школа коптеростроения, Встречи книжного клуба и другие), в постоянном режиме проходили обучающие бесплатные семинары, мастер-классы, тренинги.</w:t>
            </w:r>
          </w:p>
          <w:p w:rsidR="000649B8" w:rsidRDefault="000649B8">
            <w:pPr>
              <w:pStyle w:val="ConsPlusNormal"/>
              <w:jc w:val="both"/>
            </w:pPr>
            <w:proofErr w:type="gramStart"/>
            <w:r>
              <w:t xml:space="preserve">В рамках конкурсов по программам "СТАРТ" и "УМНИК" было предоставлено 3 гранта на реализацию проектов, выполнение научно-исследовательских работ на общую сумму 8,989 млн. руб., гранты направлены на создание новых и поддержку существующих малых инновационных предприятий, стремящихся разработать и освоить производство нового товара, изделия, технологии или услуги с использованием результатов собственных научно-технических и технологических исследований, находящихся на </w:t>
            </w:r>
            <w:r>
              <w:lastRenderedPageBreak/>
              <w:t>начальной стадии развития и</w:t>
            </w:r>
            <w:proofErr w:type="gramEnd"/>
            <w:r>
              <w:t xml:space="preserve"> </w:t>
            </w:r>
            <w:proofErr w:type="gramStart"/>
            <w:r>
              <w:t>имеющих</w:t>
            </w:r>
            <w:proofErr w:type="gramEnd"/>
            <w:r>
              <w:t xml:space="preserve"> значительный потенциал коммерциализации.</w:t>
            </w:r>
          </w:p>
          <w:p w:rsidR="000649B8" w:rsidRDefault="000649B8">
            <w:pPr>
              <w:pStyle w:val="ConsPlusNormal"/>
              <w:jc w:val="both"/>
            </w:pPr>
            <w:r>
              <w:t>В мае 2018 года прошел очередной Форум для предпринимателей "Дни пермского бизнеса", который проводился в восьмой раз. Мероприятие направлено на стимулирование предпринимательской активности и повышение эффективности малого и среднего бизнеса на территории города Перми. В Форуме приняли участие 2150 человек.</w:t>
            </w:r>
          </w:p>
          <w:p w:rsidR="000649B8" w:rsidRDefault="000649B8">
            <w:pPr>
              <w:pStyle w:val="ConsPlusNormal"/>
              <w:jc w:val="both"/>
            </w:pPr>
            <w:r>
              <w:t>Потребительский рынок города Перми характеризуется стабильностью, высокой предпринимательской активностью, устойчивой динамикой развития. К положительным тенденциям относится открытие предприятий современного формата с широким выбором товаров и услуг и максимальными удобствами для покупателей.</w:t>
            </w:r>
          </w:p>
          <w:p w:rsidR="000649B8" w:rsidRDefault="000649B8">
            <w:pPr>
              <w:pStyle w:val="ConsPlusNormal"/>
              <w:jc w:val="both"/>
            </w:pPr>
            <w:r>
              <w:t>Сфера потребительского рынка по состоянию на 1 января 2018 г. включает 8873 объекта:</w:t>
            </w:r>
          </w:p>
          <w:p w:rsidR="000649B8" w:rsidRDefault="000649B8">
            <w:pPr>
              <w:pStyle w:val="ConsPlusNormal"/>
              <w:jc w:val="both"/>
            </w:pPr>
            <w:r>
              <w:t>стационарные торговые объекты - 3290;</w:t>
            </w:r>
          </w:p>
          <w:p w:rsidR="000649B8" w:rsidRDefault="000649B8">
            <w:pPr>
              <w:pStyle w:val="ConsPlusNormal"/>
              <w:jc w:val="both"/>
            </w:pPr>
            <w:r>
              <w:t>нестационарные торговые объекты (согласно схеме размещения нестационарных торговых объектов) - 852;</w:t>
            </w:r>
          </w:p>
          <w:p w:rsidR="000649B8" w:rsidRDefault="000649B8">
            <w:pPr>
              <w:pStyle w:val="ConsPlusNormal"/>
              <w:jc w:val="both"/>
            </w:pPr>
            <w:r>
              <w:t>розничные рынки - 3;</w:t>
            </w:r>
          </w:p>
          <w:p w:rsidR="000649B8" w:rsidRDefault="000649B8">
            <w:pPr>
              <w:pStyle w:val="ConsPlusNormal"/>
              <w:jc w:val="both"/>
            </w:pPr>
            <w:r>
              <w:t>предприятия общественного питания - 1326;</w:t>
            </w:r>
          </w:p>
          <w:p w:rsidR="000649B8" w:rsidRDefault="000649B8">
            <w:pPr>
              <w:pStyle w:val="ConsPlusNormal"/>
              <w:jc w:val="both"/>
            </w:pPr>
            <w:r>
              <w:t>предприятия бытового обслуживания - 1721;</w:t>
            </w:r>
          </w:p>
          <w:p w:rsidR="000649B8" w:rsidRDefault="000649B8">
            <w:pPr>
              <w:pStyle w:val="ConsPlusNormal"/>
              <w:jc w:val="both"/>
            </w:pPr>
            <w:r>
              <w:t>автостоянки открытого типа (согласно реестру автостоянок) - 133;</w:t>
            </w:r>
          </w:p>
          <w:p w:rsidR="000649B8" w:rsidRDefault="000649B8">
            <w:pPr>
              <w:pStyle w:val="ConsPlusNormal"/>
              <w:jc w:val="both"/>
            </w:pPr>
            <w:r>
              <w:t>рекламные конструкции (согласно выданным разрешениям) - 1446;</w:t>
            </w:r>
          </w:p>
          <w:p w:rsidR="000649B8" w:rsidRDefault="000649B8">
            <w:pPr>
              <w:pStyle w:val="ConsPlusNormal"/>
              <w:jc w:val="both"/>
            </w:pPr>
            <w:r>
              <w:t>места массового отдыха у воды - 5.</w:t>
            </w:r>
          </w:p>
          <w:p w:rsidR="000649B8" w:rsidRDefault="000649B8">
            <w:pPr>
              <w:pStyle w:val="ConsPlusNormal"/>
              <w:jc w:val="both"/>
            </w:pPr>
            <w:r>
              <w:t>Наибольшее количество предприятий торговли и бытового обслуживания преимущественно базируется в районах, приближенных к центральной части города, с преобладанием жилой застройки и высокой плотности населения (Свердловский, Мотовилихинский, Индустриальный, Дзержинский районы). В основном преобладают продовольственные и непродовольственные объекты сетевого формата розничной торговли, а также магазины шаговой доступности. Для отдаленных районов (Орджоникидзевский, Кировский районы) характерно незначительное количество торговых объектов, что связано с низкой плотностью населения и, как следствие, меньшим спросом. В центральной части города (Ленинский район) с учетом архитектурных особенностей застройки, преобладанием деловой зоны и низкой плотности населения потребность жителей близлежащих домов в услугах торговли и бытового обслуживания невелика. Вместе с тем именно в центре города расположены крупнейшие торговые объекты, имеющие общегородское значение и создающие значительные транспортные потоки: торговые центры "Семья", "Семь пятниц", "Колизей", "Алмаз", "Столица", "Лента", "Карусель", "Ашан".</w:t>
            </w:r>
          </w:p>
          <w:p w:rsidR="000649B8" w:rsidRDefault="000649B8">
            <w:pPr>
              <w:pStyle w:val="ConsPlusNormal"/>
              <w:jc w:val="both"/>
            </w:pPr>
            <w:r>
              <w:t>Динамика развития потребительского рынка в 2017 году характеризовалась замедлением потребительского спроса по сравнению с 2016 годом.</w:t>
            </w:r>
          </w:p>
          <w:p w:rsidR="000649B8" w:rsidRDefault="000649B8">
            <w:pPr>
              <w:pStyle w:val="ConsPlusNormal"/>
              <w:jc w:val="both"/>
            </w:pPr>
            <w:r>
              <w:t>По итогам 2017 года оборот розничной торговли составил 327454 млн. руб., что на 2,5% выше уровня 2016 года, и составляет 65,2% от оборота розничной торговли Пермского края, занимает IV место среди городов-аналогов.</w:t>
            </w:r>
          </w:p>
          <w:p w:rsidR="000649B8" w:rsidRDefault="000649B8">
            <w:pPr>
              <w:pStyle w:val="ConsPlusNormal"/>
              <w:jc w:val="both"/>
            </w:pPr>
            <w:r>
              <w:lastRenderedPageBreak/>
              <w:t>Оборот общественного питания в 2017 году составил 16118,2 млн. руб., что на 1,5% выше уровня 2016 года, 68,2% от оборота общественного питания Пермского края и занимает II место среди городов-аналогов.</w:t>
            </w:r>
          </w:p>
          <w:p w:rsidR="000649B8" w:rsidRDefault="000649B8">
            <w:pPr>
              <w:pStyle w:val="ConsPlusNormal"/>
              <w:jc w:val="both"/>
            </w:pPr>
            <w:r>
              <w:t>Основной проблемой в сфере потребительского рынка города является самовольное и незаконное размещение нестационарных торговых объектов (далее - НТО), автостоянок открытого типа (далее - АСОТ), рекламных конструкций (далее - РК).</w:t>
            </w:r>
          </w:p>
          <w:p w:rsidR="000649B8" w:rsidRDefault="000649B8">
            <w:pPr>
              <w:pStyle w:val="ConsPlusNormal"/>
              <w:jc w:val="both"/>
            </w:pPr>
            <w:r>
              <w:t>По состоянию на 10 сентября 2018 г. количество самовольно установленных и незаконно размещенных объектов потребительского рынка составило 1260 ед.:</w:t>
            </w:r>
          </w:p>
          <w:p w:rsidR="000649B8" w:rsidRDefault="000649B8">
            <w:pPr>
              <w:pStyle w:val="ConsPlusNormal"/>
              <w:jc w:val="both"/>
            </w:pPr>
            <w:r>
              <w:t>НТО - 174;</w:t>
            </w:r>
          </w:p>
          <w:p w:rsidR="000649B8" w:rsidRDefault="000649B8">
            <w:pPr>
              <w:pStyle w:val="ConsPlusNormal"/>
              <w:jc w:val="both"/>
            </w:pPr>
            <w:r>
              <w:t>АСОТ - 24;</w:t>
            </w:r>
          </w:p>
          <w:p w:rsidR="000649B8" w:rsidRDefault="000649B8">
            <w:pPr>
              <w:pStyle w:val="ConsPlusNormal"/>
              <w:jc w:val="both"/>
            </w:pPr>
            <w:r>
              <w:t>РК - 1062.</w:t>
            </w:r>
          </w:p>
          <w:p w:rsidR="000649B8" w:rsidRDefault="000649B8">
            <w:pPr>
              <w:pStyle w:val="ConsPlusNormal"/>
              <w:jc w:val="both"/>
            </w:pPr>
            <w:r>
              <w:t>В целях упорядочения размещения на территории города Перми объектов потребительского рынка в соответствии с действующим законодательством утверждены:</w:t>
            </w:r>
          </w:p>
          <w:p w:rsidR="000649B8" w:rsidRDefault="000649B8">
            <w:pPr>
              <w:pStyle w:val="ConsPlusNormal"/>
              <w:jc w:val="both"/>
            </w:pPr>
            <w:r>
              <w:t>схема размещения нестационарных торговых объектов на территории города Перми (далее - Схема НТО) - 570 объектов;</w:t>
            </w:r>
          </w:p>
          <w:p w:rsidR="000649B8" w:rsidRDefault="000649B8">
            <w:pPr>
              <w:pStyle w:val="ConsPlusNormal"/>
              <w:jc w:val="both"/>
            </w:pPr>
            <w:r>
              <w:t>схема размещения рекламных конструкций на территории города Перми (далее - Схема РК) - 184 конструкции.</w:t>
            </w:r>
          </w:p>
          <w:p w:rsidR="000649B8" w:rsidRDefault="000649B8">
            <w:pPr>
              <w:pStyle w:val="ConsPlusNormal"/>
              <w:jc w:val="both"/>
            </w:pPr>
            <w:r>
              <w:t>Основным направлением деятельности является актуализация Схемы НТО, Схемы РК, заключение договоров на размещение нестационарных торговых объектов (далее - договор НТО), на установку и эксплуатацию рекламных конструкций (далее - договор РК).</w:t>
            </w:r>
          </w:p>
          <w:p w:rsidR="000649B8" w:rsidRDefault="000649B8">
            <w:pPr>
              <w:pStyle w:val="ConsPlusNormal"/>
              <w:jc w:val="both"/>
            </w:pPr>
            <w:r>
              <w:t xml:space="preserve">В целях приведения в нормативное состояние объектов потребительского рынка (далее - </w:t>
            </w:r>
            <w:proofErr w:type="gramStart"/>
            <w:r>
              <w:t>ОПР</w:t>
            </w:r>
            <w:proofErr w:type="gramEnd"/>
            <w:r>
              <w:t>):</w:t>
            </w:r>
          </w:p>
          <w:p w:rsidR="000649B8" w:rsidRDefault="000649B8">
            <w:pPr>
              <w:pStyle w:val="ConsPlusNormal"/>
              <w:jc w:val="both"/>
            </w:pPr>
            <w:r>
              <w:t xml:space="preserve">проводится работа с хозяйствующими субъектами на предмет законности размещения </w:t>
            </w:r>
            <w:proofErr w:type="gramStart"/>
            <w:r>
              <w:t>ОПР</w:t>
            </w:r>
            <w:proofErr w:type="gramEnd"/>
            <w:r>
              <w:t>;</w:t>
            </w:r>
          </w:p>
          <w:p w:rsidR="000649B8" w:rsidRDefault="000649B8">
            <w:pPr>
              <w:pStyle w:val="ConsPlusNormal"/>
              <w:jc w:val="both"/>
            </w:pPr>
            <w:r>
              <w:t>принимаются меры административного воздействия к нарушителям;</w:t>
            </w:r>
          </w:p>
          <w:p w:rsidR="000649B8" w:rsidRDefault="000649B8">
            <w:pPr>
              <w:pStyle w:val="ConsPlusNormal"/>
              <w:jc w:val="both"/>
            </w:pPr>
            <w:r>
              <w:t>организуется 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(далее - демонтаж) в добровольном и принудительном порядке в соответствии с правовыми актами города Перми.</w:t>
            </w:r>
          </w:p>
          <w:p w:rsidR="000649B8" w:rsidRDefault="000649B8">
            <w:pPr>
              <w:pStyle w:val="ConsPlusNormal"/>
              <w:jc w:val="both"/>
            </w:pPr>
            <w:r>
              <w:t xml:space="preserve">В соответствии с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Пермского края от 6 апреля 2015 г. N 460-ПК "Об административных правонарушениях в Пермском крае" за 2017 год составлено 1014 протоколов об административных правонарушениях в сфере потребительского рынка.</w:t>
            </w:r>
          </w:p>
          <w:p w:rsidR="000649B8" w:rsidRDefault="000649B8">
            <w:pPr>
              <w:pStyle w:val="ConsPlusNormal"/>
              <w:jc w:val="both"/>
            </w:pPr>
            <w:r>
              <w:t>Программа реализуется в соответствии с нормативными правовыми актами:</w:t>
            </w:r>
          </w:p>
          <w:p w:rsidR="000649B8" w:rsidRDefault="000649B8">
            <w:pPr>
              <w:pStyle w:val="ConsPlusNormal"/>
              <w:jc w:val="both"/>
            </w:pPr>
            <w:r>
              <w:t xml:space="preserve">Федеральный </w:t>
            </w:r>
            <w:hyperlink r:id="rId2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 февраля 1999 г. N 39-ФЗ "Об инвестиционной деятельности в Российской Федерации, осуществляемой в форме капитальных вложений";</w:t>
            </w:r>
          </w:p>
          <w:p w:rsidR="000649B8" w:rsidRDefault="000649B8">
            <w:pPr>
              <w:pStyle w:val="ConsPlusNormal"/>
              <w:jc w:val="both"/>
            </w:pPr>
            <w:r>
              <w:t xml:space="preserve">Федеральный </w:t>
            </w:r>
            <w:hyperlink r:id="rId2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июля 2005 г. N 115-ФЗ "О концессионных соглашениях";</w:t>
            </w:r>
          </w:p>
          <w:p w:rsidR="000649B8" w:rsidRDefault="000649B8">
            <w:pPr>
              <w:pStyle w:val="ConsPlusNormal"/>
              <w:jc w:val="both"/>
            </w:pPr>
            <w:r>
              <w:t xml:space="preserve">Федеральный </w:t>
            </w:r>
            <w:hyperlink r:id="rId2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 марта 2006 г. N 38-ФЗ "О рекламе";</w:t>
            </w:r>
          </w:p>
          <w:p w:rsidR="000649B8" w:rsidRDefault="000649B8">
            <w:pPr>
              <w:pStyle w:val="ConsPlusNormal"/>
              <w:jc w:val="both"/>
            </w:pPr>
            <w:r>
              <w:t xml:space="preserve">Федеральный </w:t>
            </w:r>
            <w:hyperlink r:id="rId2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июля 2007 г. N 209-ФЗ "О развитии малого и среднего предпринимательства в Российской Федерации";</w:t>
            </w:r>
          </w:p>
          <w:p w:rsidR="000649B8" w:rsidRDefault="000649B8">
            <w:pPr>
              <w:pStyle w:val="ConsPlusNormal"/>
              <w:jc w:val="both"/>
            </w:pPr>
            <w:r>
              <w:t xml:space="preserve">Федеральный </w:t>
            </w:r>
            <w:hyperlink r:id="rId3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28 декабря 2009 г. N 381-ФЗ "Об основах </w:t>
            </w:r>
            <w:r>
              <w:lastRenderedPageBreak/>
              <w:t>государственного регулирования торговой деятельности в Российской Федерации";</w:t>
            </w:r>
          </w:p>
          <w:p w:rsidR="000649B8" w:rsidRDefault="000649B8">
            <w:pPr>
              <w:pStyle w:val="ConsPlusNormal"/>
              <w:jc w:val="both"/>
            </w:pPr>
            <w:r>
              <w:t xml:space="preserve">Федеральный </w:t>
            </w:r>
            <w:hyperlink r:id="rId3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      </w:r>
          </w:p>
          <w:p w:rsidR="000649B8" w:rsidRDefault="000649B8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Закон</w:t>
              </w:r>
            </w:hyperlink>
            <w:r>
              <w:t xml:space="preserve"> Пермского края от 11 июня 2008 г. N 238-ПК "Об инновационной деятельности в Пермском крае";</w:t>
            </w:r>
          </w:p>
          <w:p w:rsidR="000649B8" w:rsidRDefault="000649B8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Закон</w:t>
              </w:r>
            </w:hyperlink>
            <w:r>
              <w:t xml:space="preserve"> Пермского края от 26 февраля 2009 г. N 392-ПК "О развитии малого и среднего предпринимательства в Пермском крае";</w:t>
            </w:r>
          </w:p>
          <w:p w:rsidR="000649B8" w:rsidRDefault="000649B8">
            <w:pPr>
              <w:pStyle w:val="ConsPlusNormal"/>
              <w:jc w:val="both"/>
            </w:pPr>
            <w:hyperlink r:id="rId34" w:history="1">
              <w:proofErr w:type="gramStart"/>
              <w:r>
                <w:rPr>
                  <w:color w:val="0000FF"/>
                </w:rPr>
                <w:t>Закон</w:t>
              </w:r>
            </w:hyperlink>
            <w:r>
              <w:t xml:space="preserve"> Пермского края от 11 декабря 2014 г. N 412-ПК "Об оценке регулирующего воздействия проектов нормативных правовых актов Пермского края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Пермского края и муниципальных нормативных правовых актов, затрагивающих вопросы осуществления предпринимательской и инвестиционной деятельности";</w:t>
            </w:r>
            <w:proofErr w:type="gramEnd"/>
          </w:p>
          <w:p w:rsidR="000649B8" w:rsidRDefault="000649B8">
            <w:pPr>
              <w:pStyle w:val="ConsPlusNormal"/>
              <w:jc w:val="both"/>
            </w:pPr>
            <w:hyperlink r:id="rId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Пермского края от 27 июля 2007 г. N 163-п "О регулировании деятельности розничных рынков на территории Пермского края";</w:t>
            </w:r>
          </w:p>
          <w:p w:rsidR="000649B8" w:rsidRDefault="000649B8">
            <w:pPr>
              <w:pStyle w:val="ConsPlusNormal"/>
              <w:jc w:val="both"/>
            </w:pPr>
            <w:hyperlink r:id="rId3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Пермского края от 6 декабря 2013 г. N 1721-п "Об отборе инвестиционных проектов, реализуемых или планируемых к реализации на территории Пермского края";</w:t>
            </w:r>
          </w:p>
          <w:p w:rsidR="000649B8" w:rsidRDefault="000649B8">
            <w:pPr>
              <w:pStyle w:val="ConsPlusNormal"/>
              <w:jc w:val="both"/>
            </w:pPr>
            <w:hyperlink r:id="rId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Пермского края от 28 ноября 2017 г. N 966-п "Об утверждении Порядка разработки и утверждения схемы размещения нестационарных торговых объектов";</w:t>
            </w:r>
          </w:p>
          <w:p w:rsidR="000649B8" w:rsidRDefault="000649B8">
            <w:pPr>
              <w:pStyle w:val="ConsPlusNormal"/>
              <w:jc w:val="both"/>
            </w:pPr>
            <w:hyperlink r:id="rId3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Пермской городской Думы от 8 ноября 2005 г. N 192 "Об утверждении Положения о порядке выявления и демонтажа самовольно установленных и незаконно размещенных движимых объектов на территории города Перми";</w:t>
            </w:r>
          </w:p>
          <w:p w:rsidR="000649B8" w:rsidRDefault="000649B8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Пермской городской Думы от 27 января 2009 г. N 11 "Об утверждении Положения о порядке установки и эксплуатации рекламных конструкций на территории города Перми";</w:t>
            </w:r>
          </w:p>
          <w:p w:rsidR="000649B8" w:rsidRDefault="000649B8">
            <w:pPr>
              <w:pStyle w:val="ConsPlusNormal"/>
              <w:jc w:val="both"/>
            </w:pPr>
            <w:hyperlink r:id="rId40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Пермской городской Думы от 23 августа 2016 г. N 171 "Об утверждении схемы размещения рекламных конструкций на территории города Перми";</w:t>
            </w:r>
          </w:p>
          <w:p w:rsidR="000649B8" w:rsidRDefault="000649B8">
            <w:pPr>
              <w:pStyle w:val="ConsPlusNormal"/>
              <w:jc w:val="both"/>
            </w:pPr>
            <w:hyperlink r:id="rId4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Перми от 9 июня 2008 г. N 503 "О благоустройстве территорий и безопасности людей в местах массового отдыха у воды на территории города Перми";</w:t>
            </w:r>
          </w:p>
          <w:p w:rsidR="000649B8" w:rsidRDefault="000649B8">
            <w:pPr>
              <w:pStyle w:val="ConsPlusNormal"/>
              <w:jc w:val="both"/>
            </w:pPr>
            <w:hyperlink r:id="rId4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Перми от 15 июля 2015 г. N 465 "Об утверждении Единого регламента сопровождения инвестиционных проектов по принципу "одного окна" в городе Перми";</w:t>
            </w:r>
          </w:p>
          <w:p w:rsidR="000649B8" w:rsidRDefault="000649B8">
            <w:pPr>
              <w:pStyle w:val="ConsPlusNormal"/>
              <w:jc w:val="both"/>
            </w:pPr>
            <w:hyperlink r:id="rId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Перми от 2 августа 2018 г. N 521 "Об утверждении схемы размещения нестационарных торговых объектов на территории города Перми"</w:t>
            </w:r>
          </w:p>
        </w:tc>
      </w:tr>
      <w:tr w:rsidR="000649B8">
        <w:tc>
          <w:tcPr>
            <w:tcW w:w="454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both"/>
            </w:pPr>
            <w:r>
              <w:t>Цель программы</w:t>
            </w:r>
          </w:p>
        </w:tc>
        <w:tc>
          <w:tcPr>
            <w:tcW w:w="6520" w:type="dxa"/>
            <w:gridSpan w:val="5"/>
          </w:tcPr>
          <w:p w:rsidR="000649B8" w:rsidRDefault="000649B8">
            <w:pPr>
              <w:pStyle w:val="ConsPlusNormal"/>
              <w:jc w:val="both"/>
            </w:pPr>
            <w:r>
              <w:t>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0649B8">
        <w:tc>
          <w:tcPr>
            <w:tcW w:w="454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</w:pPr>
            <w:r>
              <w:t>Перечень подпрограмм и задач</w:t>
            </w:r>
          </w:p>
        </w:tc>
        <w:tc>
          <w:tcPr>
            <w:tcW w:w="6520" w:type="dxa"/>
            <w:gridSpan w:val="5"/>
          </w:tcPr>
          <w:p w:rsidR="000649B8" w:rsidRDefault="000649B8">
            <w:pPr>
              <w:pStyle w:val="ConsPlusNormal"/>
              <w:jc w:val="both"/>
            </w:pPr>
            <w:r>
              <w:t>1.1. Создание условий для модернизации и развития предприятий на территории города Перми.</w:t>
            </w:r>
          </w:p>
          <w:p w:rsidR="000649B8" w:rsidRDefault="000649B8">
            <w:pPr>
              <w:pStyle w:val="ConsPlusNormal"/>
              <w:jc w:val="both"/>
            </w:pPr>
            <w:r>
              <w:t>1.1.1. Обеспечение координации планов и программ развития города Перми и крупных предприятий, в том числе по формированию кластеров для содействия предприятиям города в получении ресурсов на модернизацию и развитие.</w:t>
            </w:r>
          </w:p>
          <w:p w:rsidR="000649B8" w:rsidRDefault="000649B8">
            <w:pPr>
              <w:pStyle w:val="ConsPlusNormal"/>
              <w:jc w:val="both"/>
            </w:pPr>
            <w:r>
              <w:t>1.1.2. Содействие оптимизации размещения производственных объектов, в том числе при создании новых производств.</w:t>
            </w:r>
          </w:p>
          <w:p w:rsidR="000649B8" w:rsidRDefault="000649B8">
            <w:pPr>
              <w:pStyle w:val="ConsPlusNormal"/>
              <w:jc w:val="both"/>
            </w:pPr>
            <w:r>
              <w:t>1.1.3. Реализация кластерного подхода в экономике города Перми.</w:t>
            </w:r>
          </w:p>
          <w:p w:rsidR="000649B8" w:rsidRDefault="000649B8">
            <w:pPr>
              <w:pStyle w:val="ConsPlusNormal"/>
              <w:jc w:val="both"/>
            </w:pPr>
            <w:r>
              <w:t>1.1.4. Формирование комфортной деловой среды для развития и ведения бизнеса.</w:t>
            </w:r>
          </w:p>
          <w:p w:rsidR="000649B8" w:rsidRDefault="000649B8">
            <w:pPr>
              <w:pStyle w:val="ConsPlusNormal"/>
              <w:jc w:val="both"/>
            </w:pPr>
            <w:r>
              <w:t>1.1.5. Продвижение города Перми на международном, российском и краевом уровнях.</w:t>
            </w:r>
          </w:p>
          <w:p w:rsidR="000649B8" w:rsidRDefault="000649B8">
            <w:pPr>
              <w:pStyle w:val="ConsPlusNormal"/>
              <w:jc w:val="both"/>
            </w:pPr>
            <w:r>
              <w:t>1.1.6. Развитие муниципально-частного партнерства.</w:t>
            </w:r>
          </w:p>
          <w:p w:rsidR="000649B8" w:rsidRDefault="000649B8">
            <w:pPr>
              <w:pStyle w:val="ConsPlusNormal"/>
              <w:jc w:val="both"/>
            </w:pPr>
            <w:r>
              <w:t>1.2. Создание условий для развития малого и среднего предпринимательства.</w:t>
            </w:r>
          </w:p>
          <w:p w:rsidR="000649B8" w:rsidRDefault="000649B8">
            <w:pPr>
              <w:pStyle w:val="ConsPlusNormal"/>
              <w:jc w:val="both"/>
            </w:pPr>
            <w:r>
              <w:t>1.2.1. Развитие инфраструктуры поддержки малого и среднего предпринимательства, развитие инновационного предпринимательства.</w:t>
            </w:r>
          </w:p>
          <w:p w:rsidR="000649B8" w:rsidRDefault="000649B8">
            <w:pPr>
              <w:pStyle w:val="ConsPlusNormal"/>
              <w:jc w:val="both"/>
            </w:pPr>
            <w:r>
              <w:t>1.3. Развитие потребительского рынка.</w:t>
            </w:r>
          </w:p>
          <w:p w:rsidR="000649B8" w:rsidRDefault="000649B8">
            <w:pPr>
              <w:pStyle w:val="ConsPlusNormal"/>
              <w:jc w:val="both"/>
            </w:pPr>
            <w:r>
              <w:t>1.3.1.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воды.</w:t>
            </w:r>
          </w:p>
          <w:p w:rsidR="000649B8" w:rsidRDefault="000649B8">
            <w:pPr>
              <w:pStyle w:val="ConsPlusNormal"/>
              <w:jc w:val="both"/>
            </w:pPr>
            <w:r>
              <w:t>1.3.2. Упорядочение размещения рекламных конструкций, нестационарных торговых объектов, автостоянок открытого типа на территории города Перми.</w:t>
            </w:r>
          </w:p>
          <w:p w:rsidR="000649B8" w:rsidRDefault="000649B8">
            <w:pPr>
              <w:pStyle w:val="ConsPlusNormal"/>
              <w:jc w:val="both"/>
            </w:pPr>
            <w:r>
              <w:t>1.3.3.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</w:tr>
      <w:tr w:rsidR="000649B8">
        <w:tc>
          <w:tcPr>
            <w:tcW w:w="454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6520" w:type="dxa"/>
            <w:gridSpan w:val="5"/>
          </w:tcPr>
          <w:p w:rsidR="000649B8" w:rsidRDefault="000649B8">
            <w:pPr>
              <w:pStyle w:val="ConsPlusNormal"/>
              <w:jc w:val="both"/>
            </w:pPr>
            <w:r>
              <w:t>2019-2023 годы</w:t>
            </w:r>
          </w:p>
        </w:tc>
      </w:tr>
      <w:tr w:rsidR="000649B8">
        <w:tc>
          <w:tcPr>
            <w:tcW w:w="454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</w:pPr>
            <w:r>
              <w:t>Объемы и источники финансирования программы (подпрограммы)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2023 год</w:t>
            </w:r>
          </w:p>
        </w:tc>
      </w:tr>
      <w:tr w:rsidR="000649B8">
        <w:tc>
          <w:tcPr>
            <w:tcW w:w="454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098" w:type="dxa"/>
          </w:tcPr>
          <w:p w:rsidR="000649B8" w:rsidRDefault="000649B8">
            <w:pPr>
              <w:pStyle w:val="ConsPlusNormal"/>
            </w:pPr>
            <w:r>
              <w:t>программа, всего (тыс. руб.), в том числе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25951,059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24896,800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24896,800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25364,400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25365,700</w:t>
            </w:r>
          </w:p>
        </w:tc>
      </w:tr>
      <w:tr w:rsidR="000649B8">
        <w:tc>
          <w:tcPr>
            <w:tcW w:w="454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098" w:type="dxa"/>
          </w:tcPr>
          <w:p w:rsidR="000649B8" w:rsidRDefault="000649B8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25951,059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24896,800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24896,800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25364,400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25365,700</w:t>
            </w:r>
          </w:p>
        </w:tc>
      </w:tr>
      <w:tr w:rsidR="000649B8">
        <w:tc>
          <w:tcPr>
            <w:tcW w:w="454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098" w:type="dxa"/>
          </w:tcPr>
          <w:p w:rsidR="000649B8" w:rsidRDefault="000649B8">
            <w:pPr>
              <w:pStyle w:val="ConsPlusNormal"/>
            </w:pPr>
            <w:r>
              <w:t>подпрограмма 1.1, всего (тыс. руб.), в том числе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1051,800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1051,800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1051,800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1072,800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1072,800</w:t>
            </w:r>
          </w:p>
        </w:tc>
      </w:tr>
      <w:tr w:rsidR="000649B8">
        <w:tc>
          <w:tcPr>
            <w:tcW w:w="454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098" w:type="dxa"/>
          </w:tcPr>
          <w:p w:rsidR="000649B8" w:rsidRDefault="000649B8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1051,800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1051,800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1051,800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1072,800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1072,800</w:t>
            </w:r>
          </w:p>
        </w:tc>
      </w:tr>
      <w:tr w:rsidR="000649B8">
        <w:tc>
          <w:tcPr>
            <w:tcW w:w="454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098" w:type="dxa"/>
          </w:tcPr>
          <w:p w:rsidR="000649B8" w:rsidRDefault="000649B8">
            <w:pPr>
              <w:pStyle w:val="ConsPlusNormal"/>
            </w:pPr>
            <w:r>
              <w:t xml:space="preserve">подпрограмма 1.2, </w:t>
            </w:r>
            <w:r>
              <w:lastRenderedPageBreak/>
              <w:t>всего (тыс. руб.), в том числе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7042,500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6975,700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6975,700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7237,800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7349,800</w:t>
            </w:r>
          </w:p>
        </w:tc>
      </w:tr>
      <w:tr w:rsidR="000649B8">
        <w:tc>
          <w:tcPr>
            <w:tcW w:w="454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098" w:type="dxa"/>
          </w:tcPr>
          <w:p w:rsidR="000649B8" w:rsidRDefault="000649B8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7042,500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6975,700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6975,700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7237,800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7349,800</w:t>
            </w:r>
          </w:p>
        </w:tc>
      </w:tr>
      <w:tr w:rsidR="000649B8">
        <w:tc>
          <w:tcPr>
            <w:tcW w:w="454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098" w:type="dxa"/>
          </w:tcPr>
          <w:p w:rsidR="000649B8" w:rsidRDefault="000649B8">
            <w:pPr>
              <w:pStyle w:val="ConsPlusNormal"/>
            </w:pPr>
            <w:r>
              <w:t>подпрограмма 1.3, всего (тыс. руб.), в том числе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17856,759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16869,300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16869,300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17053,800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16943,100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098" w:type="dxa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17856,759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16869,300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16869,300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17053,800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16943,100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9072" w:type="dxa"/>
            <w:gridSpan w:val="7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(п. 9 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c>
          <w:tcPr>
            <w:tcW w:w="454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</w:pPr>
            <w:r>
              <w:t>Показатели конечного результата цели программы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2023 год</w:t>
            </w:r>
          </w:p>
        </w:tc>
      </w:tr>
      <w:tr w:rsidR="000649B8">
        <w:tc>
          <w:tcPr>
            <w:tcW w:w="454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098" w:type="dxa"/>
          </w:tcPr>
          <w:p w:rsidR="000649B8" w:rsidRDefault="000649B8">
            <w:pPr>
              <w:pStyle w:val="ConsPlusNormal"/>
            </w:pPr>
            <w:r>
              <w:t>Производительность труда в год на одного работника, тыс. руб./чел.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1292,1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1345,5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1403,9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1468,2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1539,6</w:t>
            </w:r>
          </w:p>
        </w:tc>
      </w:tr>
      <w:tr w:rsidR="000649B8">
        <w:tc>
          <w:tcPr>
            <w:tcW w:w="454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098" w:type="dxa"/>
          </w:tcPr>
          <w:p w:rsidR="000649B8" w:rsidRDefault="000649B8">
            <w:pPr>
              <w:pStyle w:val="ConsPlusNormal"/>
            </w:pPr>
            <w:r>
              <w:t>Среднемесячная номинальная начисленная заработная плата работников крупных и средних предприятий и организаций, руб.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46250,0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48450,0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50860,0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53498,0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56428,0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098" w:type="dxa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28,8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9072" w:type="dxa"/>
            <w:gridSpan w:val="7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(п. 10 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</w:tbl>
    <w:p w:rsidR="000649B8" w:rsidRDefault="000649B8">
      <w:pPr>
        <w:pStyle w:val="ConsPlusNormal"/>
        <w:jc w:val="both"/>
      </w:pPr>
    </w:p>
    <w:p w:rsidR="000649B8" w:rsidRDefault="000649B8">
      <w:pPr>
        <w:pStyle w:val="ConsPlusTitle"/>
        <w:jc w:val="center"/>
        <w:outlineLvl w:val="1"/>
      </w:pPr>
      <w:r>
        <w:t>ФИНАНСИРОВАНИЕ</w:t>
      </w:r>
    </w:p>
    <w:p w:rsidR="000649B8" w:rsidRDefault="000649B8">
      <w:pPr>
        <w:pStyle w:val="ConsPlusTitle"/>
        <w:jc w:val="center"/>
      </w:pPr>
      <w:r>
        <w:t>муниципальной программы "Экономическое развитие города</w:t>
      </w:r>
    </w:p>
    <w:p w:rsidR="000649B8" w:rsidRDefault="000649B8">
      <w:pPr>
        <w:pStyle w:val="ConsPlusTitle"/>
        <w:jc w:val="center"/>
      </w:pPr>
      <w:r>
        <w:t>Перми"</w:t>
      </w:r>
    </w:p>
    <w:p w:rsidR="000649B8" w:rsidRDefault="000649B8">
      <w:pPr>
        <w:pStyle w:val="ConsPlusNormal"/>
        <w:jc w:val="both"/>
      </w:pPr>
    </w:p>
    <w:p w:rsidR="000649B8" w:rsidRDefault="000649B8">
      <w:pPr>
        <w:sectPr w:rsidR="000649B8" w:rsidSect="005906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5"/>
        <w:gridCol w:w="4195"/>
        <w:gridCol w:w="2041"/>
        <w:gridCol w:w="1304"/>
        <w:gridCol w:w="1304"/>
        <w:gridCol w:w="1304"/>
        <w:gridCol w:w="1247"/>
        <w:gridCol w:w="1247"/>
      </w:tblGrid>
      <w:tr w:rsidR="000649B8">
        <w:tc>
          <w:tcPr>
            <w:tcW w:w="965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4195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Наименование цели программы, подпрограммы, задачи</w:t>
            </w:r>
          </w:p>
        </w:tc>
        <w:tc>
          <w:tcPr>
            <w:tcW w:w="2041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6406" w:type="dxa"/>
            <w:gridSpan w:val="5"/>
          </w:tcPr>
          <w:p w:rsidR="000649B8" w:rsidRDefault="000649B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0649B8">
        <w:tc>
          <w:tcPr>
            <w:tcW w:w="965" w:type="dxa"/>
            <w:vMerge/>
          </w:tcPr>
          <w:p w:rsidR="000649B8" w:rsidRDefault="000649B8"/>
        </w:tc>
        <w:tc>
          <w:tcPr>
            <w:tcW w:w="4195" w:type="dxa"/>
            <w:vMerge/>
          </w:tcPr>
          <w:p w:rsidR="000649B8" w:rsidRDefault="000649B8"/>
        </w:tc>
        <w:tc>
          <w:tcPr>
            <w:tcW w:w="2041" w:type="dxa"/>
            <w:vMerge/>
          </w:tcPr>
          <w:p w:rsidR="000649B8" w:rsidRDefault="000649B8"/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2023 год</w:t>
            </w:r>
          </w:p>
        </w:tc>
      </w:tr>
      <w:tr w:rsidR="000649B8">
        <w:tc>
          <w:tcPr>
            <w:tcW w:w="965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</w:tr>
      <w:tr w:rsidR="000649B8">
        <w:tc>
          <w:tcPr>
            <w:tcW w:w="965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2" w:type="dxa"/>
            <w:gridSpan w:val="7"/>
          </w:tcPr>
          <w:p w:rsidR="000649B8" w:rsidRDefault="000649B8">
            <w:pPr>
              <w:pStyle w:val="ConsPlusNormal"/>
              <w:jc w:val="both"/>
            </w:pPr>
            <w:r>
              <w:t>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0649B8">
        <w:tc>
          <w:tcPr>
            <w:tcW w:w="965" w:type="dxa"/>
          </w:tcPr>
          <w:p w:rsidR="000649B8" w:rsidRDefault="000649B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195" w:type="dxa"/>
          </w:tcPr>
          <w:p w:rsidR="000649B8" w:rsidRDefault="000649B8">
            <w:pPr>
              <w:pStyle w:val="ConsPlusNormal"/>
            </w:pPr>
            <w:r>
              <w:t>Подпрограмма. Создание условий для модернизации и развития предприятий на территории города Перми</w:t>
            </w:r>
          </w:p>
        </w:tc>
        <w:tc>
          <w:tcPr>
            <w:tcW w:w="204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1051,800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1051,800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1051,800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1072,800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1072,800</w:t>
            </w:r>
          </w:p>
        </w:tc>
      </w:tr>
      <w:tr w:rsidR="000649B8">
        <w:tc>
          <w:tcPr>
            <w:tcW w:w="965" w:type="dxa"/>
          </w:tcPr>
          <w:p w:rsidR="000649B8" w:rsidRDefault="000649B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236" w:type="dxa"/>
            <w:gridSpan w:val="2"/>
          </w:tcPr>
          <w:p w:rsidR="000649B8" w:rsidRDefault="000649B8">
            <w:pPr>
              <w:pStyle w:val="ConsPlusNormal"/>
            </w:pPr>
            <w:r>
              <w:t>Задача. Обеспечение координации планов и программ развития города Перми и крупных предприятий, в том числе по формированию кластеров для содействия предприятиям города в получении ресурсов на модернизацию и развитие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242,200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242,200</w:t>
            </w:r>
          </w:p>
        </w:tc>
      </w:tr>
      <w:tr w:rsidR="000649B8">
        <w:tc>
          <w:tcPr>
            <w:tcW w:w="965" w:type="dxa"/>
          </w:tcPr>
          <w:p w:rsidR="000649B8" w:rsidRDefault="000649B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236" w:type="dxa"/>
            <w:gridSpan w:val="2"/>
          </w:tcPr>
          <w:p w:rsidR="000649B8" w:rsidRDefault="000649B8">
            <w:pPr>
              <w:pStyle w:val="ConsPlusNormal"/>
            </w:pPr>
            <w:r>
              <w:t>Задача. Содействие оптимизации размещения производственных объектов, в том числе при создании новых производств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965" w:type="dxa"/>
          </w:tcPr>
          <w:p w:rsidR="000649B8" w:rsidRDefault="000649B8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236" w:type="dxa"/>
            <w:gridSpan w:val="2"/>
          </w:tcPr>
          <w:p w:rsidR="000649B8" w:rsidRDefault="000649B8">
            <w:pPr>
              <w:pStyle w:val="ConsPlusNormal"/>
            </w:pPr>
            <w:r>
              <w:t>Задача. Реализация кластерного подхода в экономике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965" w:type="dxa"/>
          </w:tcPr>
          <w:p w:rsidR="000649B8" w:rsidRDefault="000649B8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6236" w:type="dxa"/>
            <w:gridSpan w:val="2"/>
          </w:tcPr>
          <w:p w:rsidR="000649B8" w:rsidRDefault="000649B8">
            <w:pPr>
              <w:pStyle w:val="ConsPlusNormal"/>
            </w:pPr>
            <w:r>
              <w:t>Задача. Формирование комфортной деловой среды для развития и ведения бизнеса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965" w:type="dxa"/>
          </w:tcPr>
          <w:p w:rsidR="000649B8" w:rsidRDefault="000649B8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6236" w:type="dxa"/>
            <w:gridSpan w:val="2"/>
          </w:tcPr>
          <w:p w:rsidR="000649B8" w:rsidRDefault="000649B8">
            <w:pPr>
              <w:pStyle w:val="ConsPlusNormal"/>
            </w:pPr>
            <w:r>
              <w:t>Задача. Продвижение города Перми на международном, российском и краевом уровнях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814,300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814,300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814,300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830,600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830,600</w:t>
            </w:r>
          </w:p>
        </w:tc>
      </w:tr>
      <w:tr w:rsidR="000649B8">
        <w:tc>
          <w:tcPr>
            <w:tcW w:w="965" w:type="dxa"/>
          </w:tcPr>
          <w:p w:rsidR="000649B8" w:rsidRDefault="000649B8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6236" w:type="dxa"/>
            <w:gridSpan w:val="2"/>
          </w:tcPr>
          <w:p w:rsidR="000649B8" w:rsidRDefault="000649B8">
            <w:pPr>
              <w:pStyle w:val="ConsPlusNormal"/>
              <w:jc w:val="both"/>
            </w:pPr>
            <w:r>
              <w:t>Задача. Развитие муниципально-частного партнерства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5160" w:type="dxa"/>
            <w:gridSpan w:val="2"/>
          </w:tcPr>
          <w:p w:rsidR="000649B8" w:rsidRDefault="000649B8">
            <w:pPr>
              <w:pStyle w:val="ConsPlusNormal"/>
              <w:jc w:val="both"/>
            </w:pPr>
            <w:r>
              <w:t>Итого по подпрограмме 1.1, в том числе по источникам финансирования</w:t>
            </w:r>
          </w:p>
        </w:tc>
        <w:tc>
          <w:tcPr>
            <w:tcW w:w="204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1051,800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1051,800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1051,800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1072,800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1072,800</w:t>
            </w:r>
          </w:p>
        </w:tc>
      </w:tr>
      <w:tr w:rsidR="000649B8">
        <w:tc>
          <w:tcPr>
            <w:tcW w:w="965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4195" w:type="dxa"/>
          </w:tcPr>
          <w:p w:rsidR="000649B8" w:rsidRDefault="000649B8">
            <w:pPr>
              <w:pStyle w:val="ConsPlusNormal"/>
            </w:pPr>
            <w:r>
              <w:t>Подпрограмма. Создание условий для развития малого и среднего предпринимательства</w:t>
            </w:r>
          </w:p>
        </w:tc>
        <w:tc>
          <w:tcPr>
            <w:tcW w:w="204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7042,500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6975,700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6975,700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7237,800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7349,800</w:t>
            </w:r>
          </w:p>
        </w:tc>
      </w:tr>
      <w:tr w:rsidR="000649B8">
        <w:tc>
          <w:tcPr>
            <w:tcW w:w="965" w:type="dxa"/>
          </w:tcPr>
          <w:p w:rsidR="000649B8" w:rsidRDefault="000649B8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6236" w:type="dxa"/>
            <w:gridSpan w:val="2"/>
          </w:tcPr>
          <w:p w:rsidR="000649B8" w:rsidRDefault="000649B8">
            <w:pPr>
              <w:pStyle w:val="ConsPlusNormal"/>
            </w:pPr>
            <w:r>
              <w:t>Задача. Развитие инфраструктуры поддержки малого и среднего предпринимательства, развитие инновационного предпринимательства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7042,500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6975,700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6975,700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7237,800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7349,800</w:t>
            </w:r>
          </w:p>
        </w:tc>
      </w:tr>
      <w:tr w:rsidR="000649B8">
        <w:tc>
          <w:tcPr>
            <w:tcW w:w="5160" w:type="dxa"/>
            <w:gridSpan w:val="2"/>
          </w:tcPr>
          <w:p w:rsidR="000649B8" w:rsidRDefault="000649B8">
            <w:pPr>
              <w:pStyle w:val="ConsPlusNormal"/>
              <w:jc w:val="both"/>
            </w:pPr>
            <w:r>
              <w:t>Итого по подпрограмме 1.2, в том числе по источникам финансирования</w:t>
            </w:r>
          </w:p>
        </w:tc>
        <w:tc>
          <w:tcPr>
            <w:tcW w:w="204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7042,500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6975,700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6975,700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7237,800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7349,800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965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195" w:type="dxa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Подпрограмма. Развитие потребительского рынка</w:t>
            </w:r>
          </w:p>
        </w:tc>
        <w:tc>
          <w:tcPr>
            <w:tcW w:w="204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17856,759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16869,300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16869,300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17053,800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16943,100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(п. 1.3 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c>
          <w:tcPr>
            <w:tcW w:w="965" w:type="dxa"/>
          </w:tcPr>
          <w:p w:rsidR="000649B8" w:rsidRDefault="000649B8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6236" w:type="dxa"/>
            <w:gridSpan w:val="2"/>
          </w:tcPr>
          <w:p w:rsidR="000649B8" w:rsidRDefault="000649B8">
            <w:pPr>
              <w:pStyle w:val="ConsPlusNormal"/>
            </w:pPr>
            <w:r>
              <w:t>Задача.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4681,600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4681,600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965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6033,459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6991,700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6991,700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7007,900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6897,200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(п. 1.3.2 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c>
          <w:tcPr>
            <w:tcW w:w="965" w:type="dxa"/>
          </w:tcPr>
          <w:p w:rsidR="000649B8" w:rsidRDefault="000649B8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6236" w:type="dxa"/>
            <w:gridSpan w:val="2"/>
          </w:tcPr>
          <w:p w:rsidR="000649B8" w:rsidRDefault="000649B8">
            <w:pPr>
              <w:pStyle w:val="ConsPlusNormal"/>
            </w:pPr>
            <w:r>
              <w:t>Задача.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7233,500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5287,800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5287,800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both"/>
            </w:pPr>
            <w:r>
              <w:t>5364,300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both"/>
            </w:pPr>
            <w:r>
              <w:t>5364,300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5160" w:type="dxa"/>
            <w:gridSpan w:val="2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Итого по подпрограмме 1.3, в том числе по источникам финансирования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17856,759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16869,300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16869,300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17053,800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16943,100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5160" w:type="dxa"/>
            <w:gridSpan w:val="2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 xml:space="preserve">Итого по цели 1, в том числе по источникам </w:t>
            </w:r>
            <w:r>
              <w:lastRenderedPageBreak/>
              <w:t>финансирования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25951,059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24896,800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24896,800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25364,400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25365,700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5160" w:type="dxa"/>
            <w:gridSpan w:val="2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Всего по программе, в том числе по источникам финансирования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25951,059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24896,800</w:t>
            </w:r>
          </w:p>
        </w:tc>
        <w:tc>
          <w:tcPr>
            <w:tcW w:w="130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24896,800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25364,400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25365,700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3607" w:type="dxa"/>
            <w:gridSpan w:val="8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</w:tbl>
    <w:p w:rsidR="000649B8" w:rsidRDefault="000649B8">
      <w:pPr>
        <w:pStyle w:val="ConsPlusNormal"/>
        <w:jc w:val="both"/>
      </w:pPr>
    </w:p>
    <w:p w:rsidR="000649B8" w:rsidRDefault="000649B8">
      <w:pPr>
        <w:pStyle w:val="ConsPlusTitle"/>
        <w:jc w:val="center"/>
        <w:outlineLvl w:val="1"/>
      </w:pPr>
      <w:r>
        <w:t>СИСТЕМА ПРОГРАММНЫХ МЕРОПРИЯТИЙ</w:t>
      </w:r>
    </w:p>
    <w:p w:rsidR="000649B8" w:rsidRDefault="000649B8">
      <w:pPr>
        <w:pStyle w:val="ConsPlusTitle"/>
        <w:jc w:val="center"/>
      </w:pPr>
      <w:r>
        <w:t>подпрограммы 1.1 "Создание условий для модернизации</w:t>
      </w:r>
    </w:p>
    <w:p w:rsidR="000649B8" w:rsidRDefault="000649B8">
      <w:pPr>
        <w:pStyle w:val="ConsPlusTitle"/>
        <w:jc w:val="center"/>
      </w:pPr>
      <w:r>
        <w:t>и развития предприятий на территории города Перми"</w:t>
      </w:r>
    </w:p>
    <w:p w:rsidR="000649B8" w:rsidRDefault="000649B8">
      <w:pPr>
        <w:pStyle w:val="ConsPlusTitle"/>
        <w:jc w:val="center"/>
      </w:pPr>
      <w:r>
        <w:t>муниципальной программы "Экономическое развитие города</w:t>
      </w:r>
    </w:p>
    <w:p w:rsidR="000649B8" w:rsidRDefault="000649B8">
      <w:pPr>
        <w:pStyle w:val="ConsPlusTitle"/>
        <w:jc w:val="center"/>
      </w:pPr>
      <w:r>
        <w:t>Перми"</w:t>
      </w:r>
    </w:p>
    <w:p w:rsidR="000649B8" w:rsidRDefault="00064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6"/>
        <w:gridCol w:w="2154"/>
        <w:gridCol w:w="828"/>
        <w:gridCol w:w="907"/>
        <w:gridCol w:w="907"/>
        <w:gridCol w:w="850"/>
        <w:gridCol w:w="850"/>
        <w:gridCol w:w="907"/>
        <w:gridCol w:w="1274"/>
        <w:gridCol w:w="1077"/>
        <w:gridCol w:w="1247"/>
        <w:gridCol w:w="1134"/>
        <w:gridCol w:w="1191"/>
        <w:gridCol w:w="1134"/>
        <w:gridCol w:w="1077"/>
      </w:tblGrid>
      <w:tr w:rsidR="000649B8">
        <w:tc>
          <w:tcPr>
            <w:tcW w:w="1336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54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5249" w:type="dxa"/>
            <w:gridSpan w:val="6"/>
          </w:tcPr>
          <w:p w:rsidR="000649B8" w:rsidRDefault="000649B8">
            <w:pPr>
              <w:pStyle w:val="ConsPlusNormal"/>
              <w:jc w:val="center"/>
            </w:pPr>
            <w:r>
              <w:t>Показатели непосредственного результата</w:t>
            </w:r>
          </w:p>
        </w:tc>
        <w:tc>
          <w:tcPr>
            <w:tcW w:w="1274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07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783" w:type="dxa"/>
            <w:gridSpan w:val="5"/>
          </w:tcPr>
          <w:p w:rsidR="000649B8" w:rsidRDefault="000649B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0649B8">
        <w:tc>
          <w:tcPr>
            <w:tcW w:w="1336" w:type="dxa"/>
            <w:vMerge/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828" w:type="dxa"/>
          </w:tcPr>
          <w:p w:rsidR="000649B8" w:rsidRDefault="000649B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74" w:type="dxa"/>
            <w:vMerge/>
          </w:tcPr>
          <w:p w:rsidR="000649B8" w:rsidRDefault="000649B8"/>
        </w:tc>
        <w:tc>
          <w:tcPr>
            <w:tcW w:w="1077" w:type="dxa"/>
            <w:vMerge/>
          </w:tcPr>
          <w:p w:rsidR="000649B8" w:rsidRDefault="000649B8"/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2023 год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8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4" w:type="dxa"/>
          </w:tcPr>
          <w:p w:rsidR="000649B8" w:rsidRDefault="000649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15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t>1.1.1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Задача. Обеспечение координации планов и программ развития города Перми и крупных предприятий, в том числе по формированию кластеров для содействия предприятиям города в получении ресурсов на модернизацию и развитие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Организация мероприятий по поддержке объединений местных товаропроизводителей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1.1.1.1.1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Субсидия некоммерческим организациям, не являющимся государственными (муниципальными) учреждениями, связанная с оказанием информационно-консультационной поддержки местным товаропроизводителям в виде организации и проведения конференций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1.1.1.1.1.1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 xml:space="preserve">Количество </w:t>
            </w:r>
            <w:r>
              <w:lastRenderedPageBreak/>
              <w:t>организаций, получивших субсидию</w:t>
            </w:r>
          </w:p>
        </w:tc>
        <w:tc>
          <w:tcPr>
            <w:tcW w:w="828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237,500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242,200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242,200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lastRenderedPageBreak/>
              <w:t>Итого по мероприятию 1.1.1.1.1,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242,200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242,200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242,200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242,200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задаче 1.1.1,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242,200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242,200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t>1.1.2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Задача. Содействие оптимизации размещения производственных объектов, в том числе при создании новых производств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Организация работы по сопровождению проектов на размещение производственных объектов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1.1.2.1.1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Мониторинг возможного размещения производственных объектов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1.1.2.1.1.1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>количество инвестиционных площадок, предложенных с целью размещения производственных объектов</w:t>
            </w:r>
          </w:p>
        </w:tc>
        <w:tc>
          <w:tcPr>
            <w:tcW w:w="828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мероприятию 1.1.2.1.1,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lastRenderedPageBreak/>
              <w:t>Итого по задаче 1.1.2,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t>1.1.3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Задача. Реализация кластерного подхода в экономике города Перми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1.1.3.1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Организация работы по сопровождению проектов по развитию кластеров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1.1.3.1.1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Привлечение средств из бюджета Пермского края на проекты по развитию промышленных предприятий, в том числе предприятий - участников кластеров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1.1.3.1.1.1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>Субсидии унитарной некоммерческой организации - фонду "Региональный фонд развития промышленности Пермского края" в целях предоставления заемного финансирования проектов, реализуемых по приоритетным направлениям российской промышленности</w:t>
            </w:r>
          </w:p>
        </w:tc>
        <w:tc>
          <w:tcPr>
            <w:tcW w:w="828" w:type="dxa"/>
          </w:tcPr>
          <w:p w:rsidR="000649B8" w:rsidRDefault="000649B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7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мероприятию 1.1.3.1.1,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lastRenderedPageBreak/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задаче 1.1.3,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t>1.1.4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Задача. Формирование комфортной деловой среды для развития и ведения бизнеса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1.1.4.1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Создание условий для формирования комфортной деловой среды для развития и ведения бизнеса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1.1.4.1.1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положений Стандарта деятельности администрации города Перми</w:t>
            </w:r>
            <w:proofErr w:type="gramEnd"/>
            <w:r>
              <w:t xml:space="preserve"> по обеспечению благоприятного инвестиционного климата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1.1.4.1.1.1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>соответствие Стандарту деятельности органов местного самоуправления по обеспечению благоприятного инвестиционного климата в городе Перми</w:t>
            </w:r>
          </w:p>
        </w:tc>
        <w:tc>
          <w:tcPr>
            <w:tcW w:w="828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t>есть</w:t>
            </w:r>
            <w:proofErr w:type="gramEnd"/>
            <w:r>
              <w:t>/нет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27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мероприятию 1.1.4.1.1,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1.1.4.1.2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Проведение оценки регулирующего воздействия (далее - ОРВ) принимаемых проектов нормативных правовых актов (далее - НПА) и экспертизы принятых муниципальных НПА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1.1.4.1.2.1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>количество проектов НПА, прошедших процедуру ОРВ</w:t>
            </w:r>
          </w:p>
        </w:tc>
        <w:tc>
          <w:tcPr>
            <w:tcW w:w="828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7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lastRenderedPageBreak/>
              <w:t>Итого по мероприятию 1.1.4.1.2,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1.1.4.1.3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Рассмотрение документов о реализации инвестиционного проекта на территории города Перми (далее - ИП)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1.1.4.1.3.1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>количество площадок, включенных в реестр ИП</w:t>
            </w:r>
          </w:p>
        </w:tc>
        <w:tc>
          <w:tcPr>
            <w:tcW w:w="828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127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1.1.4.1.3.2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>количество ИП, по которым ведется сопровождение</w:t>
            </w:r>
          </w:p>
        </w:tc>
        <w:tc>
          <w:tcPr>
            <w:tcW w:w="828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1.1.4.1.3.3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рассмотренных</w:t>
            </w:r>
            <w:proofErr w:type="gramEnd"/>
            <w:r>
              <w:t xml:space="preserve"> при Главе города Перми ИП с целью присвоения статуса "Приоритетный инвестиционный проект"</w:t>
            </w:r>
          </w:p>
        </w:tc>
        <w:tc>
          <w:tcPr>
            <w:tcW w:w="828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мероприятию 1.1.4.1.3,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задаче 1.1.4,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lastRenderedPageBreak/>
              <w:t>1.1.5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Задача. Продвижение города Перми на международном, российском и краевом уровнях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1.1.5.1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Создание условий для формирования благоприятной инвестиционной среды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1.1.5.1.1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Мероприятия по обновлению инвестиционного паспорта города Перми, инвестиционного портала города Перми, участие в краевых, межрегиональных, международных выставках, ярмарках, семинарах, конференциях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1.1.5.1.1.1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>количество изготовленных брошюр "Инвестиционный паспорт города Перми"</w:t>
            </w:r>
          </w:p>
        </w:tc>
        <w:tc>
          <w:tcPr>
            <w:tcW w:w="828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7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168,700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168,700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168,700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168,700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168,700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1.1.5.1.1.2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>количество посещений инвестиционного портала города Перми</w:t>
            </w:r>
          </w:p>
        </w:tc>
        <w:tc>
          <w:tcPr>
            <w:tcW w:w="828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21850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25128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28897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33231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38216</w:t>
            </w:r>
          </w:p>
        </w:tc>
        <w:tc>
          <w:tcPr>
            <w:tcW w:w="127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250,000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1.1.5.1.1.3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>количество выставок, ярмарок, семинаров, конференций, в которых принято участие</w:t>
            </w:r>
          </w:p>
        </w:tc>
        <w:tc>
          <w:tcPr>
            <w:tcW w:w="828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395,600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395,600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395,600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411,900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411,900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мероприятию 1.1.5.1.1,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814,300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814,300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814,300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830,600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830,600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814,300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814,300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814,300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830,600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830,600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задаче 1.1.5,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814,300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814,300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814,300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830,600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lastRenderedPageBreak/>
              <w:t>1.1.6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Задача. Развитие муниципально-частного партнерства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1.1.6.1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Разработка нормативной правовой базы для реализации проектов муниципально-частного партнерства (далее - МЧП)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1.1.6.1.1</w:t>
            </w:r>
          </w:p>
        </w:tc>
        <w:tc>
          <w:tcPr>
            <w:tcW w:w="15537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Актуализация нормативной правовой базы для реализации проектов МЧП</w:t>
            </w:r>
          </w:p>
        </w:tc>
      </w:tr>
      <w:tr w:rsidR="000649B8">
        <w:tc>
          <w:tcPr>
            <w:tcW w:w="1336" w:type="dxa"/>
          </w:tcPr>
          <w:p w:rsidR="000649B8" w:rsidRDefault="000649B8">
            <w:pPr>
              <w:pStyle w:val="ConsPlusNormal"/>
              <w:jc w:val="center"/>
            </w:pPr>
            <w:r>
              <w:t>1.1.6.1.1.1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>наличие актуализированной нормативной правовой базы для реализации проектов МЧП</w:t>
            </w:r>
          </w:p>
        </w:tc>
        <w:tc>
          <w:tcPr>
            <w:tcW w:w="828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t>есть</w:t>
            </w:r>
            <w:proofErr w:type="gramEnd"/>
            <w:r>
              <w:t>/нет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0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27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мероприятию 1.1.6.1.1,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задаче 1.1.6,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001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Всего по подпрограмме 1.1, в том числе по источникам финансирования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1051,800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1051,800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1051,800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1072,800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1072,800</w:t>
            </w:r>
          </w:p>
        </w:tc>
      </w:tr>
    </w:tbl>
    <w:p w:rsidR="000649B8" w:rsidRDefault="000649B8">
      <w:pPr>
        <w:sectPr w:rsidR="000649B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Title"/>
        <w:jc w:val="center"/>
        <w:outlineLvl w:val="1"/>
      </w:pPr>
      <w:r>
        <w:t>СИСТЕМА ПРОГРАММНЫХ МЕРОПРИЯТИЙ</w:t>
      </w:r>
    </w:p>
    <w:p w:rsidR="000649B8" w:rsidRDefault="000649B8">
      <w:pPr>
        <w:pStyle w:val="ConsPlusTitle"/>
        <w:jc w:val="center"/>
      </w:pPr>
      <w:r>
        <w:t>подпрограммы 1.2 "Создание условий для развития малого</w:t>
      </w:r>
    </w:p>
    <w:p w:rsidR="000649B8" w:rsidRDefault="000649B8">
      <w:pPr>
        <w:pStyle w:val="ConsPlusTitle"/>
        <w:jc w:val="center"/>
      </w:pPr>
      <w:r>
        <w:t>и среднего предпринимательства" муниципальной программы</w:t>
      </w:r>
    </w:p>
    <w:p w:rsidR="000649B8" w:rsidRDefault="000649B8">
      <w:pPr>
        <w:pStyle w:val="ConsPlusTitle"/>
        <w:jc w:val="center"/>
      </w:pPr>
      <w:r>
        <w:t>"Экономическое развитие города Перми"</w:t>
      </w:r>
    </w:p>
    <w:p w:rsidR="000649B8" w:rsidRDefault="00064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7"/>
        <w:gridCol w:w="2268"/>
        <w:gridCol w:w="737"/>
        <w:gridCol w:w="850"/>
        <w:gridCol w:w="851"/>
        <w:gridCol w:w="850"/>
        <w:gridCol w:w="851"/>
        <w:gridCol w:w="850"/>
        <w:gridCol w:w="1134"/>
        <w:gridCol w:w="1191"/>
        <w:gridCol w:w="1247"/>
        <w:gridCol w:w="1191"/>
        <w:gridCol w:w="1191"/>
        <w:gridCol w:w="1191"/>
        <w:gridCol w:w="1191"/>
      </w:tblGrid>
      <w:tr w:rsidR="000649B8">
        <w:tc>
          <w:tcPr>
            <w:tcW w:w="127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68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989" w:type="dxa"/>
            <w:gridSpan w:val="6"/>
          </w:tcPr>
          <w:p w:rsidR="000649B8" w:rsidRDefault="000649B8">
            <w:pPr>
              <w:pStyle w:val="ConsPlusNormal"/>
              <w:jc w:val="center"/>
            </w:pPr>
            <w:r>
              <w:t>Показатели непосредственного результата</w:t>
            </w:r>
          </w:p>
        </w:tc>
        <w:tc>
          <w:tcPr>
            <w:tcW w:w="1134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191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6011" w:type="dxa"/>
            <w:gridSpan w:val="5"/>
          </w:tcPr>
          <w:p w:rsidR="000649B8" w:rsidRDefault="000649B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0649B8">
        <w:tc>
          <w:tcPr>
            <w:tcW w:w="1277" w:type="dxa"/>
            <w:vMerge/>
          </w:tcPr>
          <w:p w:rsidR="000649B8" w:rsidRDefault="000649B8"/>
        </w:tc>
        <w:tc>
          <w:tcPr>
            <w:tcW w:w="2268" w:type="dxa"/>
            <w:vMerge/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  <w:vMerge/>
          </w:tcPr>
          <w:p w:rsidR="000649B8" w:rsidRDefault="000649B8"/>
        </w:tc>
        <w:tc>
          <w:tcPr>
            <w:tcW w:w="1191" w:type="dxa"/>
            <w:vMerge/>
          </w:tcPr>
          <w:p w:rsidR="000649B8" w:rsidRDefault="000649B8"/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2023 год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15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t>1.2.1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Задача. Развитие инфраструктуры поддержки малого и среднего предпринимательства, развитие инновационного предпринимательства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  <w:outlineLvl w:val="3"/>
            </w:pPr>
            <w:r>
              <w:t>1.2.1.1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Предоставление информационной и консультационной поддержки субъектам малого и среднего предпринимательства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1.2.1.1.1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Оказание услуг, направленных на популяризацию малого и среднего предпринимательства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1.2.1.1.1.1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</w:pPr>
            <w:r>
              <w:t>количество СМСП, получивших информационную и консультационную поддержку (услуг)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2368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2368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2368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2425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2477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5154,000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5087,200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5087,200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5311,500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5423,500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мероприятию 1.2.1.1.1,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5154,000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5087,200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5087,200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5311,500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5423,500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1.2.1.1.2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</w:pPr>
            <w:r>
              <w:t>Проведение мероприятий, направленных на развитие инновационного предпринимательства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1.2.1.1.2.1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</w:pPr>
            <w:r>
              <w:t xml:space="preserve">количество </w:t>
            </w:r>
            <w:r>
              <w:lastRenderedPageBreak/>
              <w:t>проведенных семинаров для СМСП, осуществляющих деятельность в области инноваций и промышленного производства в рамках участия в федеральных программах поддержки СМСП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100,000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100,000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1.2.1.1.2.2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</w:pPr>
            <w:r>
              <w:t>количество участников Форума "Дни пермского бизнеса"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1688,500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1688,500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1688,500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1726,300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1726,300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1.2.1.1.2.3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</w:pPr>
            <w:r>
              <w:t>количество мероприятий межрегионального и международного уровня, в которых принято участие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100,000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мероприятию 1.2.1.1.2,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1888,500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1888,500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1888,500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1926,300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1926,300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7042,500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6975,700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6975,700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7237,800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7349,800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  <w:outlineLvl w:val="3"/>
            </w:pPr>
            <w:r>
              <w:t>1.2.1.2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Оказание имущественной поддержки малого и среднего предпринимательства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1.2.1.2.1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 xml:space="preserve">Направление в уполномоченный орган предложений по включению объектов в перечень муниципального имущества, предназначенного для предоставления в </w:t>
            </w:r>
            <w:r>
              <w:lastRenderedPageBreak/>
              <w:t>аренду СМСП и организациям, образующим инфраструктуру поддержки СМСП (далее - Перечень)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1.2.1.2.1.1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</w:pPr>
            <w:r>
              <w:t>количество направленных предложений по включению объектов в Перечень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мероприятию 1.2.1.2.1,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Итого по задаче 1.2.1,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7042,500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6975,700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6975,700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7237,800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7349,800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Всего по подпрограмме 1.2,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7042,500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6975,700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6975,700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7237,800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7349,800</w:t>
            </w:r>
          </w:p>
        </w:tc>
      </w:tr>
    </w:tbl>
    <w:p w:rsidR="000649B8" w:rsidRDefault="000649B8">
      <w:pPr>
        <w:pStyle w:val="ConsPlusNormal"/>
        <w:jc w:val="both"/>
      </w:pPr>
    </w:p>
    <w:p w:rsidR="000649B8" w:rsidRDefault="000649B8">
      <w:pPr>
        <w:pStyle w:val="ConsPlusTitle"/>
        <w:jc w:val="center"/>
        <w:outlineLvl w:val="1"/>
      </w:pPr>
      <w:r>
        <w:t>СИСТЕМА ПРОГРАММНЫХ МЕРОПРИЯТИЙ</w:t>
      </w:r>
    </w:p>
    <w:p w:rsidR="000649B8" w:rsidRDefault="000649B8">
      <w:pPr>
        <w:pStyle w:val="ConsPlusTitle"/>
        <w:jc w:val="center"/>
      </w:pPr>
      <w:r>
        <w:t>подпрограммы 1.3 "Развитие потребительского рынка"</w:t>
      </w:r>
    </w:p>
    <w:p w:rsidR="000649B8" w:rsidRDefault="000649B8">
      <w:pPr>
        <w:pStyle w:val="ConsPlusTitle"/>
        <w:jc w:val="center"/>
      </w:pPr>
      <w:r>
        <w:t>муниципальной программы "Экономическое развитие города</w:t>
      </w:r>
    </w:p>
    <w:p w:rsidR="000649B8" w:rsidRDefault="000649B8">
      <w:pPr>
        <w:pStyle w:val="ConsPlusTitle"/>
        <w:jc w:val="center"/>
      </w:pPr>
      <w:r>
        <w:t>Перми"</w:t>
      </w:r>
    </w:p>
    <w:p w:rsidR="000649B8" w:rsidRDefault="00064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7"/>
        <w:gridCol w:w="2154"/>
        <w:gridCol w:w="624"/>
        <w:gridCol w:w="850"/>
        <w:gridCol w:w="851"/>
        <w:gridCol w:w="850"/>
        <w:gridCol w:w="851"/>
        <w:gridCol w:w="850"/>
        <w:gridCol w:w="1361"/>
        <w:gridCol w:w="1191"/>
        <w:gridCol w:w="1247"/>
        <w:gridCol w:w="1191"/>
        <w:gridCol w:w="1191"/>
        <w:gridCol w:w="1191"/>
        <w:gridCol w:w="1191"/>
      </w:tblGrid>
      <w:tr w:rsidR="000649B8">
        <w:tc>
          <w:tcPr>
            <w:tcW w:w="127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54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 xml:space="preserve">Наименование задачи, основного мероприятия, мероприятия, показателя </w:t>
            </w:r>
            <w:r>
              <w:lastRenderedPageBreak/>
              <w:t>непосредственного результата</w:t>
            </w:r>
          </w:p>
        </w:tc>
        <w:tc>
          <w:tcPr>
            <w:tcW w:w="4876" w:type="dxa"/>
            <w:gridSpan w:val="6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Показатели непосредственного результата</w:t>
            </w:r>
          </w:p>
        </w:tc>
        <w:tc>
          <w:tcPr>
            <w:tcW w:w="1361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191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6011" w:type="dxa"/>
            <w:gridSpan w:val="5"/>
          </w:tcPr>
          <w:p w:rsidR="000649B8" w:rsidRDefault="000649B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0649B8">
        <w:tc>
          <w:tcPr>
            <w:tcW w:w="1277" w:type="dxa"/>
            <w:vMerge/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</w:tcPr>
          <w:p w:rsidR="000649B8" w:rsidRDefault="000649B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  <w:vMerge/>
          </w:tcPr>
          <w:p w:rsidR="000649B8" w:rsidRDefault="000649B8"/>
        </w:tc>
        <w:tc>
          <w:tcPr>
            <w:tcW w:w="1191" w:type="dxa"/>
            <w:vMerge/>
          </w:tcPr>
          <w:p w:rsidR="000649B8" w:rsidRDefault="000649B8"/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2023 год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15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t>1.3.1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Задача.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  <w:outlineLvl w:val="3"/>
            </w:pPr>
            <w:r>
              <w:t>1.3.1.1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Организация мероприятий для обеспечения жителей города Перми услугами торговли, общественного питания, бытового обслуживания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1.3.1.1.1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Размещение НТО в соответствии со Схемой НТО, АСОТ на территории города Перми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1.3.1.1.1.1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>наличие актуализированной Схемы НТО</w:t>
            </w:r>
          </w:p>
        </w:tc>
        <w:tc>
          <w:tcPr>
            <w:tcW w:w="624" w:type="dxa"/>
          </w:tcPr>
          <w:p w:rsidR="000649B8" w:rsidRDefault="000649B8">
            <w:pPr>
              <w:pStyle w:val="ConsPlusNormal"/>
              <w:jc w:val="center"/>
            </w:pPr>
            <w:r>
              <w:t>есть/</w:t>
            </w:r>
          </w:p>
          <w:p w:rsidR="000649B8" w:rsidRDefault="000649B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1.3.1.1.1.2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>количество НТО в соответствии со Схемой НТО, размещенных на основании договоров на размещение</w:t>
            </w:r>
          </w:p>
        </w:tc>
        <w:tc>
          <w:tcPr>
            <w:tcW w:w="624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1.3.1.1.1.3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>наличие актуализированного Реестра автостоянок</w:t>
            </w:r>
          </w:p>
        </w:tc>
        <w:tc>
          <w:tcPr>
            <w:tcW w:w="624" w:type="dxa"/>
          </w:tcPr>
          <w:p w:rsidR="000649B8" w:rsidRDefault="000649B8">
            <w:pPr>
              <w:pStyle w:val="ConsPlusNormal"/>
              <w:jc w:val="center"/>
            </w:pPr>
            <w:r>
              <w:t>есть/</w:t>
            </w:r>
          </w:p>
          <w:p w:rsidR="000649B8" w:rsidRDefault="000649B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1.3.1.1.1.4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 xml:space="preserve">количество АСОТ, </w:t>
            </w:r>
            <w:proofErr w:type="gramStart"/>
            <w:r>
              <w:t>соответствующих</w:t>
            </w:r>
            <w:proofErr w:type="gramEnd"/>
            <w:r>
              <w:t xml:space="preserve"> нормативным требованиям</w:t>
            </w:r>
          </w:p>
        </w:tc>
        <w:tc>
          <w:tcPr>
            <w:tcW w:w="624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</w:pPr>
            <w:r>
              <w:t>Итого по мероприятию 1.3.1.1.1,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  <w:outlineLvl w:val="3"/>
            </w:pPr>
            <w:r>
              <w:t>1.3.1.2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</w:pPr>
            <w:r>
              <w:t>Обеспечение жителей местами массового отдыха у воды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1.3.1.2.1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</w:pPr>
            <w:r>
              <w:t>Организация мест массового отдыха у воды на территории города Перми</w:t>
            </w:r>
          </w:p>
        </w:tc>
      </w:tr>
      <w:tr w:rsidR="000649B8">
        <w:tc>
          <w:tcPr>
            <w:tcW w:w="127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1.3.1.2.1.1</w:t>
            </w:r>
          </w:p>
        </w:tc>
        <w:tc>
          <w:tcPr>
            <w:tcW w:w="2154" w:type="dxa"/>
            <w:vMerge w:val="restart"/>
          </w:tcPr>
          <w:p w:rsidR="000649B8" w:rsidRDefault="000649B8">
            <w:pPr>
              <w:pStyle w:val="ConsPlusNormal"/>
            </w:pPr>
            <w:r>
              <w:t>количество организованных мест массового отдыха у воды</w:t>
            </w:r>
          </w:p>
        </w:tc>
        <w:tc>
          <w:tcPr>
            <w:tcW w:w="624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Кировского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665,400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665,400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665,400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678,700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678,700</w:t>
            </w:r>
          </w:p>
        </w:tc>
      </w:tr>
      <w:tr w:rsidR="000649B8">
        <w:tc>
          <w:tcPr>
            <w:tcW w:w="1277" w:type="dxa"/>
            <w:vMerge/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Ленинского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1254,200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1254,200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1254,200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1279,300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1279,300</w:t>
            </w:r>
          </w:p>
        </w:tc>
      </w:tr>
      <w:tr w:rsidR="000649B8">
        <w:tc>
          <w:tcPr>
            <w:tcW w:w="1277" w:type="dxa"/>
            <w:vMerge/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Мотовилихинского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599,500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599,500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599,500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611,500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611,500</w:t>
            </w:r>
          </w:p>
        </w:tc>
      </w:tr>
      <w:tr w:rsidR="000649B8">
        <w:tc>
          <w:tcPr>
            <w:tcW w:w="1277" w:type="dxa"/>
            <w:vMerge/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Орджоникид</w:t>
            </w:r>
            <w:r>
              <w:lastRenderedPageBreak/>
              <w:t>зевского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1305,600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1305,600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1305,600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1331,700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1331,700</w:t>
            </w:r>
          </w:p>
        </w:tc>
      </w:tr>
      <w:tr w:rsidR="000649B8">
        <w:tc>
          <w:tcPr>
            <w:tcW w:w="1277" w:type="dxa"/>
            <w:vMerge/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поселка Новые Ляды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765,100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765,100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765,100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780,400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780,400</w:t>
            </w:r>
          </w:p>
        </w:tc>
      </w:tr>
      <w:tr w:rsidR="000649B8">
        <w:tc>
          <w:tcPr>
            <w:tcW w:w="1277" w:type="dxa"/>
            <w:vMerge/>
          </w:tcPr>
          <w:p w:rsidR="000649B8" w:rsidRDefault="000649B8"/>
        </w:tc>
        <w:tc>
          <w:tcPr>
            <w:tcW w:w="2154" w:type="dxa"/>
          </w:tcPr>
          <w:p w:rsidR="000649B8" w:rsidRDefault="000649B8">
            <w:pPr>
              <w:pStyle w:val="ConsPlusNormal"/>
              <w:jc w:val="center"/>
            </w:pPr>
            <w:r>
              <w:t>Итого по ПНР</w:t>
            </w:r>
          </w:p>
        </w:tc>
        <w:tc>
          <w:tcPr>
            <w:tcW w:w="624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</w:pP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4681,600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4681,600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</w:pPr>
            <w:r>
              <w:t>Итого по мероприятию 1.3.1.2.1,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4681,600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4681,600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</w:pPr>
            <w: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4681,600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4681,600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</w:pPr>
            <w:r>
              <w:t>Итого по задаче 1.3.1,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4681,600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4681,600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t>1.3.2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  <w:outlineLvl w:val="3"/>
            </w:pPr>
            <w:r>
              <w:t>1.3.2.1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  <w:jc w:val="both"/>
            </w:pPr>
            <w:r>
              <w:t>Организация мероприятий по размещению РК в соответствии с действующим законодательством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1.3.2.1.1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</w:pPr>
            <w:r>
              <w:t>Установка РК в соответствии со Схемой РК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1.3.2.1.1.1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 xml:space="preserve">наличие актуализированной </w:t>
            </w:r>
            <w:r>
              <w:lastRenderedPageBreak/>
              <w:t>Схемы РК</w:t>
            </w:r>
          </w:p>
        </w:tc>
        <w:tc>
          <w:tcPr>
            <w:tcW w:w="624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есть/</w:t>
            </w:r>
          </w:p>
          <w:p w:rsidR="000649B8" w:rsidRDefault="000649B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27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1.3.2.1.1.2</w:t>
            </w:r>
          </w:p>
        </w:tc>
        <w:tc>
          <w:tcPr>
            <w:tcW w:w="2154" w:type="dxa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количество РК в соответствии со Схемой РК, размещенных на основании договоров и разрешений на установку и эксплуатацию РК</w:t>
            </w:r>
          </w:p>
        </w:tc>
        <w:tc>
          <w:tcPr>
            <w:tcW w:w="62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85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85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36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6870" w:type="dxa"/>
            <w:gridSpan w:val="15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(п. 1.3.2.1.1.2 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25.12.2018 N 1044)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</w:pPr>
            <w:r>
              <w:t>Итого по мероприятию 1.3.2.1.1,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  <w:jc w:val="center"/>
            </w:pPr>
            <w: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  <w:outlineLvl w:val="3"/>
            </w:pPr>
            <w:r>
              <w:t>1.3.2.2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</w:pPr>
            <w:r>
              <w:t xml:space="preserve">Организация мероприятий по демонтажу самовольно установленных и незаконно размещенных </w:t>
            </w:r>
            <w:proofErr w:type="gramStart"/>
            <w:r>
              <w:t>ОПР</w:t>
            </w:r>
            <w:proofErr w:type="gramEnd"/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1.3.2.2.1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</w:pPr>
            <w:r>
              <w:t>Демонтаж самовольно установленных и незаконно размещенных НТО, АСОТ</w:t>
            </w:r>
          </w:p>
        </w:tc>
      </w:tr>
      <w:tr w:rsidR="000649B8">
        <w:tc>
          <w:tcPr>
            <w:tcW w:w="1277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1.3.2.2.1.1</w:t>
            </w:r>
          </w:p>
        </w:tc>
        <w:tc>
          <w:tcPr>
            <w:tcW w:w="2154" w:type="dxa"/>
            <w:vMerge w:val="restart"/>
          </w:tcPr>
          <w:p w:rsidR="000649B8" w:rsidRDefault="000649B8">
            <w:pPr>
              <w:pStyle w:val="ConsPlusNormal"/>
            </w:pPr>
            <w:r>
              <w:t>количество демонтированных самовольно установленных и незаконно размещенных НТО</w:t>
            </w:r>
          </w:p>
        </w:tc>
        <w:tc>
          <w:tcPr>
            <w:tcW w:w="624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Дзержинского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533,200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319,200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377,200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388,800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389,800</w:t>
            </w:r>
          </w:p>
        </w:tc>
      </w:tr>
      <w:tr w:rsidR="000649B8"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администрация </w:t>
            </w:r>
            <w:r>
              <w:lastRenderedPageBreak/>
              <w:t>Индустриального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269,122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565,200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684,900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694,900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693,900</w:t>
            </w:r>
          </w:p>
        </w:tc>
      </w:tr>
      <w:tr w:rsidR="000649B8"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Кировского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202,700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237,200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132,700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135,200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136,200</w:t>
            </w:r>
          </w:p>
        </w:tc>
      </w:tr>
      <w:tr w:rsidR="000649B8"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Ленинского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1358,200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1260,200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1253,700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1278,000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1278,000</w:t>
            </w:r>
          </w:p>
        </w:tc>
      </w:tr>
      <w:tr w:rsidR="000649B8"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Мотовилихинского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904,200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835,200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831,700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847,700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847,200</w:t>
            </w:r>
          </w:p>
        </w:tc>
      </w:tr>
      <w:tr w:rsidR="000649B8"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Орджоникидзевского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202,700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237,200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250,200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255,000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254,000</w:t>
            </w:r>
          </w:p>
        </w:tc>
      </w:tr>
      <w:tr w:rsidR="000649B8"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Свердловского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122,366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400,200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550,700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560,900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562,400</w:t>
            </w:r>
          </w:p>
        </w:tc>
      </w:tr>
      <w:tr w:rsidR="000649B8"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поселка Новые Ляды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23,000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80,500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80,500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82,100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82,100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Итого по ПНР</w:t>
            </w:r>
          </w:p>
        </w:tc>
        <w:tc>
          <w:tcPr>
            <w:tcW w:w="62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85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85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361" w:type="dxa"/>
            <w:tcBorders>
              <w:bottom w:val="nil"/>
            </w:tcBorders>
          </w:tcPr>
          <w:p w:rsidR="000649B8" w:rsidRDefault="000649B8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3615,488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3934,900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4161,600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4242,600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4243,600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6870" w:type="dxa"/>
            <w:gridSpan w:val="15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(п. 1.3.2.2.1.1 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c>
          <w:tcPr>
            <w:tcW w:w="127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1.3.2.2.1.2</w:t>
            </w:r>
          </w:p>
        </w:tc>
        <w:tc>
          <w:tcPr>
            <w:tcW w:w="2154" w:type="dxa"/>
            <w:vMerge w:val="restart"/>
          </w:tcPr>
          <w:p w:rsidR="000649B8" w:rsidRDefault="000649B8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демонтированных</w:t>
            </w:r>
            <w:proofErr w:type="gramEnd"/>
            <w:r>
              <w:t xml:space="preserve"> самовольно установленных и незаконно размещенных АСОТ</w:t>
            </w:r>
          </w:p>
        </w:tc>
        <w:tc>
          <w:tcPr>
            <w:tcW w:w="624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Дзержинского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22,500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23,100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15,400</w:t>
            </w:r>
          </w:p>
        </w:tc>
      </w:tr>
      <w:tr w:rsidR="000649B8">
        <w:tc>
          <w:tcPr>
            <w:tcW w:w="1277" w:type="dxa"/>
            <w:vMerge/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Индустриального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108,811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67,500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37,500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23,100</w:t>
            </w:r>
          </w:p>
        </w:tc>
      </w:tr>
      <w:tr w:rsidR="000649B8">
        <w:tc>
          <w:tcPr>
            <w:tcW w:w="1277" w:type="dxa"/>
            <w:vMerge/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администрация </w:t>
            </w:r>
            <w:r>
              <w:lastRenderedPageBreak/>
              <w:t>Кировского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30,000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22,500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15,400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7,700</w:t>
            </w:r>
          </w:p>
        </w:tc>
      </w:tr>
      <w:tr w:rsidR="000649B8">
        <w:tc>
          <w:tcPr>
            <w:tcW w:w="1277" w:type="dxa"/>
            <w:vMerge/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Мотовилихинского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37,500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37,500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22,500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15,400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7,700</w:t>
            </w:r>
          </w:p>
        </w:tc>
      </w:tr>
      <w:tr w:rsidR="000649B8">
        <w:tc>
          <w:tcPr>
            <w:tcW w:w="1277" w:type="dxa"/>
            <w:vMerge/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Орджоникидзевского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22,500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22,500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22,500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15,400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7,700</w:t>
            </w:r>
          </w:p>
        </w:tc>
      </w:tr>
      <w:tr w:rsidR="000649B8">
        <w:tc>
          <w:tcPr>
            <w:tcW w:w="1277" w:type="dxa"/>
            <w:vMerge/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Свердловского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62,251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60,000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38,500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30,800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277" w:type="dxa"/>
            <w:tcBorders>
              <w:bottom w:val="nil"/>
            </w:tcBorders>
          </w:tcPr>
          <w:p w:rsidR="000649B8" w:rsidRDefault="000649B8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Итого по ПНР</w:t>
            </w:r>
          </w:p>
        </w:tc>
        <w:tc>
          <w:tcPr>
            <w:tcW w:w="62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bottom w:val="nil"/>
            </w:tcBorders>
          </w:tcPr>
          <w:p w:rsidR="000649B8" w:rsidRDefault="000649B8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261,062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262,500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187,500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138,600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92,400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6870" w:type="dxa"/>
            <w:gridSpan w:val="15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(п. 1.3.2.2.1.2 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9668" w:type="dxa"/>
            <w:gridSpan w:val="9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Итого по мероприятию 1.3.2.2.1, в том числе по источникам финансирования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0649B8" w:rsidRDefault="000649B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3876,550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4197,400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4349,100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4381,200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4336,000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6870" w:type="dxa"/>
            <w:gridSpan w:val="15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1.3.2.2.2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</w:pPr>
            <w:r>
              <w:t xml:space="preserve">Демонтаж самовольно </w:t>
            </w:r>
            <w:proofErr w:type="gramStart"/>
            <w:r>
              <w:t>установленных</w:t>
            </w:r>
            <w:proofErr w:type="gramEnd"/>
            <w:r>
              <w:t xml:space="preserve"> и незаконно размещенных РК</w:t>
            </w:r>
          </w:p>
        </w:tc>
      </w:tr>
      <w:tr w:rsidR="000649B8">
        <w:tc>
          <w:tcPr>
            <w:tcW w:w="1277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1.3.2.2.2.1</w:t>
            </w:r>
          </w:p>
        </w:tc>
        <w:tc>
          <w:tcPr>
            <w:tcW w:w="2154" w:type="dxa"/>
            <w:vMerge w:val="restart"/>
          </w:tcPr>
          <w:p w:rsidR="000649B8" w:rsidRDefault="000649B8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демонтированных</w:t>
            </w:r>
            <w:proofErr w:type="gramEnd"/>
            <w:r>
              <w:t xml:space="preserve"> самовольно установленных и незаконно размещенных РК</w:t>
            </w:r>
          </w:p>
        </w:tc>
        <w:tc>
          <w:tcPr>
            <w:tcW w:w="624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Дзержинского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91,600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330,300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305,200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305,300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299,400</w:t>
            </w:r>
          </w:p>
        </w:tc>
      </w:tr>
      <w:tr w:rsidR="000649B8"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Индустриального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192,230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343,900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318,000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323,500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309,600</w:t>
            </w:r>
          </w:p>
        </w:tc>
      </w:tr>
      <w:tr w:rsidR="000649B8"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Кировского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82,600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112,200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108,600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103,300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95,300</w:t>
            </w:r>
          </w:p>
        </w:tc>
      </w:tr>
      <w:tr w:rsidR="000649B8"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Ленинского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278,800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368,800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329,200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319,300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306,500</w:t>
            </w:r>
          </w:p>
        </w:tc>
      </w:tr>
      <w:tr w:rsidR="000649B8"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Мотовилихинского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205,100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280,500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270,300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271,500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264,300</w:t>
            </w:r>
          </w:p>
        </w:tc>
      </w:tr>
      <w:tr w:rsidR="000649B8"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Орджоникидзевского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43,000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47,200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47,200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43,900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40,700</w:t>
            </w:r>
          </w:p>
        </w:tc>
      </w:tr>
      <w:tr w:rsidR="000649B8"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Свердловского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202,979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458,400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411,100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391,500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377,800</w:t>
            </w:r>
          </w:p>
        </w:tc>
      </w:tr>
      <w:tr w:rsidR="000649B8"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поселка Новые Ляды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2,400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1,600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Итого по ПНР</w:t>
            </w:r>
          </w:p>
        </w:tc>
        <w:tc>
          <w:tcPr>
            <w:tcW w:w="62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85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5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361" w:type="dxa"/>
            <w:tcBorders>
              <w:bottom w:val="nil"/>
            </w:tcBorders>
          </w:tcPr>
          <w:p w:rsidR="000649B8" w:rsidRDefault="000649B8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1100,309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1945,300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1793,600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1760,700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1695,200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6870" w:type="dxa"/>
            <w:gridSpan w:val="15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(п. 1.3.2.2.2.1 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c>
          <w:tcPr>
            <w:tcW w:w="1277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1.3.2.2.2.2</w:t>
            </w:r>
          </w:p>
        </w:tc>
        <w:tc>
          <w:tcPr>
            <w:tcW w:w="2154" w:type="dxa"/>
            <w:vMerge w:val="restart"/>
          </w:tcPr>
          <w:p w:rsidR="000649B8" w:rsidRDefault="000649B8">
            <w:pPr>
              <w:pStyle w:val="ConsPlusNormal"/>
            </w:pPr>
            <w:r>
              <w:t>количество удаленных информаций, размещенных на РК</w:t>
            </w:r>
          </w:p>
        </w:tc>
        <w:tc>
          <w:tcPr>
            <w:tcW w:w="624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Кировского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29,600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Ленинского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Мотовилихинского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73,800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vMerge/>
          </w:tcPr>
          <w:p w:rsidR="000649B8" w:rsidRDefault="000649B8"/>
        </w:tc>
        <w:tc>
          <w:tcPr>
            <w:tcW w:w="624" w:type="dxa"/>
            <w:vMerge/>
          </w:tcPr>
          <w:p w:rsidR="000649B8" w:rsidRDefault="000649B8"/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Орджоникидзевского района города Перми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4,200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27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15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>Итого по ПНР</w:t>
            </w:r>
          </w:p>
        </w:tc>
        <w:tc>
          <w:tcPr>
            <w:tcW w:w="62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5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0649B8" w:rsidRDefault="000649B8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207,600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6870" w:type="dxa"/>
            <w:gridSpan w:val="15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(п. 1.3.2.2.2.2 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9668" w:type="dxa"/>
            <w:gridSpan w:val="9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lastRenderedPageBreak/>
              <w:t>Итого по мероприятию 1.3.2.2.2, в том числе по источникам финансирования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1307,909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1945,300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1793,600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1760,700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1695,200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6870" w:type="dxa"/>
            <w:gridSpan w:val="15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1.3.2.2.3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</w:pPr>
            <w:r>
              <w:t xml:space="preserve">Мониторинг </w:t>
            </w:r>
            <w:proofErr w:type="gramStart"/>
            <w:r>
              <w:t>ОПР</w:t>
            </w:r>
            <w:proofErr w:type="gramEnd"/>
            <w:r>
              <w:t xml:space="preserve"> на территории города Перми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1.3.2.2.3.1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 xml:space="preserve">количество действующих информационных систем, обеспечивающих учет </w:t>
            </w:r>
            <w:proofErr w:type="gramStart"/>
            <w:r>
              <w:t>ОПР</w:t>
            </w:r>
            <w:proofErr w:type="gramEnd"/>
          </w:p>
        </w:tc>
        <w:tc>
          <w:tcPr>
            <w:tcW w:w="624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УИТ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866,000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866,000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</w:pPr>
            <w:r>
              <w:t>Итого по мероприятию 1.3.2.2.3,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866,000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866,000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9668" w:type="dxa"/>
            <w:gridSpan w:val="9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Итого по основному мероприятию 1.3.2.2, в том числе по источникам финансирования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6033,459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6991,700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6991,700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7007,900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6897,200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6870" w:type="dxa"/>
            <w:gridSpan w:val="15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  <w:outlineLvl w:val="3"/>
            </w:pPr>
            <w:r>
              <w:t>1.3.2.3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</w:pPr>
            <w:r>
              <w:t xml:space="preserve">Организация мероприятий, направленных на законность размещения </w:t>
            </w:r>
            <w:proofErr w:type="gramStart"/>
            <w:r>
              <w:t>ОПР</w:t>
            </w:r>
            <w:proofErr w:type="gramEnd"/>
            <w:r>
              <w:t>, на снижение задолженности по договорам на установку и эксплуатацию РК, на размещение НТО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1.3.2.3.1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</w:pPr>
            <w:r>
              <w:t xml:space="preserve">Проведение мероприятий, направленных на законность размещения </w:t>
            </w:r>
            <w:proofErr w:type="gramStart"/>
            <w:r>
              <w:t>ОПР</w:t>
            </w:r>
            <w:proofErr w:type="gramEnd"/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1.3.2.3.1.1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 xml:space="preserve">количество проведенных мероприятий, направленных на законность </w:t>
            </w:r>
            <w:r>
              <w:lastRenderedPageBreak/>
              <w:t>размещения объектов потребительского рынка (совещаний, круглых столов, рабочих встреч с субъектами потребительского рынка, некоммерческими партнерствами, советами территориального общественного самоуправления)</w:t>
            </w:r>
          </w:p>
        </w:tc>
        <w:tc>
          <w:tcPr>
            <w:tcW w:w="624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</w:pPr>
            <w:r>
              <w:lastRenderedPageBreak/>
              <w:t>Итого по мероприятию 1.3.2.3.1,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1.3.2.3.2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</w:pPr>
            <w:r>
              <w:t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1.3.2.3.2.1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>количество утвержденных планов мероприятий по снижению задолженности (ежеквартально)</w:t>
            </w:r>
          </w:p>
        </w:tc>
        <w:tc>
          <w:tcPr>
            <w:tcW w:w="624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Merge w:val="restart"/>
          </w:tcPr>
          <w:p w:rsidR="000649B8" w:rsidRDefault="000649B8">
            <w:pPr>
              <w:pStyle w:val="ConsPlusNormal"/>
            </w:pP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1.3.2.3.2.2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 xml:space="preserve">количество отчетов о выполнении плана мероприятий по снижению задолженности </w:t>
            </w:r>
            <w:r>
              <w:lastRenderedPageBreak/>
              <w:t>(ежеквартально)</w:t>
            </w:r>
          </w:p>
        </w:tc>
        <w:tc>
          <w:tcPr>
            <w:tcW w:w="624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Merge/>
          </w:tcPr>
          <w:p w:rsidR="000649B8" w:rsidRDefault="000649B8"/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</w:pPr>
            <w:r>
              <w:lastRenderedPageBreak/>
              <w:t>Итого по мероприятию 1.3.2.3.2,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9668" w:type="dxa"/>
            <w:gridSpan w:val="9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Итого по задаче 1.3.2, в том числе по источникам финансирования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6033,459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6991,700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6991,700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7007,900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6897,200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6870" w:type="dxa"/>
            <w:gridSpan w:val="15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t>1.3.3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</w:pPr>
            <w:r>
              <w:t>Задача.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1.3.3.1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</w:pPr>
            <w:r>
              <w:t>Организация мероприятий по обеспечению потребности населения города Перми в товарах (работах, услугах)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1.3.3.1.1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</w:pPr>
            <w:r>
              <w:t>Проведение на территории города Перми ярмарок и продажи товаров (выполнения работ, оказания услуг) на них (далее - ярмарка)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1.3.3.1.1.1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>количество проведенных ярмарок</w:t>
            </w:r>
          </w:p>
        </w:tc>
        <w:tc>
          <w:tcPr>
            <w:tcW w:w="624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6733,500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4787,800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4787,800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4854,300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4854,300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27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1.3.3.1.1.2</w:t>
            </w:r>
          </w:p>
        </w:tc>
        <w:tc>
          <w:tcPr>
            <w:tcW w:w="15593" w:type="dxa"/>
            <w:gridSpan w:val="14"/>
            <w:tcBorders>
              <w:bottom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утратил силу с 1 января 2019 года. - </w:t>
            </w:r>
            <w:hyperlink r:id="rId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</w:t>
            </w:r>
          </w:p>
          <w:p w:rsidR="000649B8" w:rsidRDefault="000649B8">
            <w:pPr>
              <w:pStyle w:val="ConsPlusNormal"/>
              <w:jc w:val="both"/>
            </w:pPr>
            <w:r>
              <w:t>г. Перми от 25.12.2018 N 1044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27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1.3.3.1.1.3</w:t>
            </w:r>
          </w:p>
        </w:tc>
        <w:tc>
          <w:tcPr>
            <w:tcW w:w="2154" w:type="dxa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количество торговых мест, организованных на ярмарках</w:t>
            </w:r>
          </w:p>
        </w:tc>
        <w:tc>
          <w:tcPr>
            <w:tcW w:w="62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85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85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85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6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6870" w:type="dxa"/>
            <w:gridSpan w:val="15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(п. 1.3.3.1.1.3 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25.12.2018 N 1044)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</w:pPr>
            <w:r>
              <w:t>Итого по мероприятию 1.3.3.1.1,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6733,500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4787,800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4787,800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4854,300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4854,300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1.3.3.1.2</w:t>
            </w:r>
          </w:p>
        </w:tc>
        <w:tc>
          <w:tcPr>
            <w:tcW w:w="15593" w:type="dxa"/>
            <w:gridSpan w:val="14"/>
          </w:tcPr>
          <w:p w:rsidR="000649B8" w:rsidRDefault="000649B8">
            <w:pPr>
              <w:pStyle w:val="ConsPlusNormal"/>
            </w:pPr>
            <w:r>
              <w:t>Ежегодный конкурс на лучшее оформление предприятий города Перми к Новому году (далее - конкурс)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1.3.3.1.2.1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>количество предприятий - участников конкурса</w:t>
            </w:r>
          </w:p>
        </w:tc>
        <w:tc>
          <w:tcPr>
            <w:tcW w:w="624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510,000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510,000</w:t>
            </w:r>
          </w:p>
        </w:tc>
      </w:tr>
      <w:tr w:rsidR="000649B8">
        <w:tc>
          <w:tcPr>
            <w:tcW w:w="1277" w:type="dxa"/>
          </w:tcPr>
          <w:p w:rsidR="000649B8" w:rsidRDefault="000649B8">
            <w:pPr>
              <w:pStyle w:val="ConsPlusNormal"/>
              <w:jc w:val="center"/>
            </w:pPr>
            <w:r>
              <w:t>1.3.3.1.2.2</w:t>
            </w:r>
          </w:p>
        </w:tc>
        <w:tc>
          <w:tcPr>
            <w:tcW w:w="2154" w:type="dxa"/>
          </w:tcPr>
          <w:p w:rsidR="000649B8" w:rsidRDefault="000649B8">
            <w:pPr>
              <w:pStyle w:val="ConsPlusNormal"/>
            </w:pPr>
            <w:r>
              <w:t>количество победителей конкурса</w:t>
            </w:r>
          </w:p>
        </w:tc>
        <w:tc>
          <w:tcPr>
            <w:tcW w:w="624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0649B8" w:rsidRDefault="000649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0649B8" w:rsidRDefault="000649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</w:pPr>
            <w:r>
              <w:t>Итого по мероприятию 1.3.3.1.2,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510,000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510,000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</w:pPr>
            <w: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7233,500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5287,800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5287,800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5364,300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5364,300</w:t>
            </w:r>
          </w:p>
        </w:tc>
      </w:tr>
      <w:tr w:rsidR="000649B8">
        <w:tc>
          <w:tcPr>
            <w:tcW w:w="9668" w:type="dxa"/>
            <w:gridSpan w:val="9"/>
          </w:tcPr>
          <w:p w:rsidR="000649B8" w:rsidRDefault="000649B8">
            <w:pPr>
              <w:pStyle w:val="ConsPlusNormal"/>
            </w:pPr>
            <w:r>
              <w:t>Итого по задаче 1.3.3, в том числе по источникам финансирования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7233,500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5287,800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5287,800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5364,300</w:t>
            </w:r>
          </w:p>
        </w:tc>
        <w:tc>
          <w:tcPr>
            <w:tcW w:w="1191" w:type="dxa"/>
          </w:tcPr>
          <w:p w:rsidR="000649B8" w:rsidRDefault="000649B8">
            <w:pPr>
              <w:pStyle w:val="ConsPlusNormal"/>
              <w:jc w:val="center"/>
            </w:pPr>
            <w:r>
              <w:t>5364,300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9668" w:type="dxa"/>
            <w:gridSpan w:val="9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Всего по подпрограмме 1.3, в том числе по источникам финансирования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17856,759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16869,300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16869,300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17053,800</w:t>
            </w:r>
          </w:p>
        </w:tc>
        <w:tc>
          <w:tcPr>
            <w:tcW w:w="119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16943,100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6870" w:type="dxa"/>
            <w:gridSpan w:val="15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</w:tbl>
    <w:p w:rsidR="000649B8" w:rsidRDefault="000649B8">
      <w:pPr>
        <w:sectPr w:rsidR="000649B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Title"/>
        <w:jc w:val="center"/>
        <w:outlineLvl w:val="1"/>
      </w:pPr>
      <w:r>
        <w:t>ТАБЛИЦА</w:t>
      </w:r>
    </w:p>
    <w:p w:rsidR="000649B8" w:rsidRDefault="000649B8">
      <w:pPr>
        <w:pStyle w:val="ConsPlusTitle"/>
        <w:jc w:val="center"/>
      </w:pPr>
      <w:r>
        <w:t>показателей конечного результата муниципальной программы</w:t>
      </w:r>
    </w:p>
    <w:p w:rsidR="000649B8" w:rsidRDefault="000649B8">
      <w:pPr>
        <w:pStyle w:val="ConsPlusTitle"/>
        <w:jc w:val="center"/>
      </w:pPr>
      <w:r>
        <w:t>"Экономическое развитие города Перми"</w:t>
      </w:r>
    </w:p>
    <w:p w:rsidR="000649B8" w:rsidRDefault="00064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231"/>
        <w:gridCol w:w="1020"/>
        <w:gridCol w:w="1077"/>
        <w:gridCol w:w="1077"/>
        <w:gridCol w:w="1077"/>
        <w:gridCol w:w="1077"/>
        <w:gridCol w:w="1077"/>
      </w:tblGrid>
      <w:tr w:rsidR="000649B8">
        <w:tc>
          <w:tcPr>
            <w:tcW w:w="73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231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1020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385" w:type="dxa"/>
            <w:gridSpan w:val="5"/>
          </w:tcPr>
          <w:p w:rsidR="000649B8" w:rsidRDefault="000649B8">
            <w:pPr>
              <w:pStyle w:val="ConsPlusNormal"/>
              <w:jc w:val="center"/>
            </w:pPr>
            <w:r>
              <w:t>Значения показателей конечного результата</w:t>
            </w:r>
          </w:p>
        </w:tc>
      </w:tr>
      <w:tr w:rsidR="000649B8">
        <w:tc>
          <w:tcPr>
            <w:tcW w:w="737" w:type="dxa"/>
            <w:vMerge/>
          </w:tcPr>
          <w:p w:rsidR="000649B8" w:rsidRDefault="000649B8"/>
        </w:tc>
        <w:tc>
          <w:tcPr>
            <w:tcW w:w="3231" w:type="dxa"/>
            <w:vMerge/>
          </w:tcPr>
          <w:p w:rsidR="000649B8" w:rsidRDefault="000649B8"/>
        </w:tc>
        <w:tc>
          <w:tcPr>
            <w:tcW w:w="1020" w:type="dxa"/>
            <w:vMerge/>
          </w:tcPr>
          <w:p w:rsidR="000649B8" w:rsidRDefault="000649B8"/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2023 год</w:t>
            </w:r>
          </w:p>
        </w:tc>
      </w:tr>
      <w:tr w:rsidR="000649B8">
        <w:tc>
          <w:tcPr>
            <w:tcW w:w="737" w:type="dxa"/>
            <w:vMerge/>
          </w:tcPr>
          <w:p w:rsidR="000649B8" w:rsidRDefault="000649B8"/>
        </w:tc>
        <w:tc>
          <w:tcPr>
            <w:tcW w:w="3231" w:type="dxa"/>
            <w:vMerge/>
          </w:tcPr>
          <w:p w:rsidR="000649B8" w:rsidRDefault="000649B8"/>
        </w:tc>
        <w:tc>
          <w:tcPr>
            <w:tcW w:w="1020" w:type="dxa"/>
            <w:vMerge/>
          </w:tcPr>
          <w:p w:rsidR="000649B8" w:rsidRDefault="000649B8"/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план</w:t>
            </w:r>
          </w:p>
        </w:tc>
      </w:tr>
      <w:tr w:rsidR="000649B8"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</w:tr>
      <w:tr w:rsidR="000649B8">
        <w:tc>
          <w:tcPr>
            <w:tcW w:w="737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6" w:type="dxa"/>
            <w:gridSpan w:val="7"/>
          </w:tcPr>
          <w:p w:rsidR="000649B8" w:rsidRDefault="000649B8">
            <w:pPr>
              <w:pStyle w:val="ConsPlusNormal"/>
              <w:outlineLvl w:val="2"/>
            </w:pPr>
            <w:r>
              <w:t>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0649B8">
        <w:tc>
          <w:tcPr>
            <w:tcW w:w="73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r>
              <w:t>Производительность труда в год на одного работника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r>
              <w:t>тыс. руб./чел.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1292,1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1345,5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1403,9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1468,2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1539,6</w:t>
            </w:r>
          </w:p>
        </w:tc>
      </w:tr>
      <w:tr w:rsidR="000649B8">
        <w:tc>
          <w:tcPr>
            <w:tcW w:w="73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r>
              <w:t>Среднемесячная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46250,0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48450,0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50860,0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53498,0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56428,0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3231" w:type="dxa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102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07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107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07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07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28,8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0373" w:type="dxa"/>
            <w:gridSpan w:val="8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(п. 1 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0373" w:type="dxa"/>
            <w:gridSpan w:val="8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/>
            </w:tblPr>
            <w:tblGrid>
              <w:gridCol w:w="10189"/>
            </w:tblGrid>
            <w:tr w:rsidR="000649B8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0649B8" w:rsidRDefault="000649B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649B8" w:rsidRDefault="000649B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0649B8" w:rsidRDefault="000649B8"/>
        </w:tc>
      </w:tr>
      <w:tr w:rsidR="000649B8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0649B8" w:rsidRDefault="000649B8">
            <w:pPr>
              <w:pStyle w:val="ConsPlusNormal"/>
              <w:jc w:val="center"/>
              <w:outlineLvl w:val="3"/>
            </w:pPr>
            <w:r>
              <w:lastRenderedPageBreak/>
              <w:t>1.2</w:t>
            </w:r>
          </w:p>
        </w:tc>
        <w:tc>
          <w:tcPr>
            <w:tcW w:w="9636" w:type="dxa"/>
            <w:gridSpan w:val="7"/>
            <w:tcBorders>
              <w:top w:val="nil"/>
            </w:tcBorders>
          </w:tcPr>
          <w:p w:rsidR="000649B8" w:rsidRDefault="000649B8">
            <w:pPr>
              <w:pStyle w:val="ConsPlusNormal"/>
            </w:pPr>
            <w:r>
              <w:t>Подпрограмма. Создание условий для модернизации и развития предприятий на территории города Перми</w:t>
            </w:r>
          </w:p>
        </w:tc>
      </w:tr>
      <w:tr w:rsidR="000649B8">
        <w:tc>
          <w:tcPr>
            <w:tcW w:w="73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9636" w:type="dxa"/>
            <w:gridSpan w:val="7"/>
          </w:tcPr>
          <w:p w:rsidR="000649B8" w:rsidRDefault="000649B8">
            <w:pPr>
              <w:pStyle w:val="ConsPlusNormal"/>
            </w:pPr>
            <w:r>
              <w:t>Задача. Обеспечение координации планов и программ развития города Перми и крупных предприятий, в том числе по формированию кластеров для содействия предприятиям города в получении ресурсов на модернизацию и развитие</w:t>
            </w:r>
          </w:p>
        </w:tc>
      </w:tr>
      <w:tr w:rsidR="000649B8">
        <w:tc>
          <w:tcPr>
            <w:tcW w:w="737" w:type="dxa"/>
            <w:vMerge/>
          </w:tcPr>
          <w:p w:rsidR="000649B8" w:rsidRDefault="000649B8"/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r>
              <w:t>Наличие системы поддержки объединений местных товаропроизводителей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t>есть</w:t>
            </w:r>
            <w:proofErr w:type="gramEnd"/>
            <w:r>
              <w:t>/нет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</w:tr>
      <w:tr w:rsidR="000649B8">
        <w:tc>
          <w:tcPr>
            <w:tcW w:w="73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9636" w:type="dxa"/>
            <w:gridSpan w:val="7"/>
          </w:tcPr>
          <w:p w:rsidR="000649B8" w:rsidRDefault="000649B8">
            <w:pPr>
              <w:pStyle w:val="ConsPlusNormal"/>
            </w:pPr>
            <w:r>
              <w:t>Задача. Содействие оптимизации размещения производственных объектов, в том числе при создании новых производств</w:t>
            </w:r>
          </w:p>
        </w:tc>
      </w:tr>
      <w:tr w:rsidR="000649B8">
        <w:tc>
          <w:tcPr>
            <w:tcW w:w="737" w:type="dxa"/>
            <w:vMerge/>
          </w:tcPr>
          <w:p w:rsidR="000649B8" w:rsidRDefault="000649B8"/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r>
              <w:t>Количество вновь созданных рабочих мест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не менее 100</w:t>
            </w:r>
          </w:p>
        </w:tc>
      </w:tr>
      <w:tr w:rsidR="000649B8">
        <w:tc>
          <w:tcPr>
            <w:tcW w:w="73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9636" w:type="dxa"/>
            <w:gridSpan w:val="7"/>
          </w:tcPr>
          <w:p w:rsidR="000649B8" w:rsidRDefault="000649B8">
            <w:pPr>
              <w:pStyle w:val="ConsPlusNormal"/>
            </w:pPr>
            <w:r>
              <w:t>Задача. Реализация кластерного подхода в экономике города Перми</w:t>
            </w:r>
          </w:p>
        </w:tc>
      </w:tr>
      <w:tr w:rsidR="000649B8">
        <w:tc>
          <w:tcPr>
            <w:tcW w:w="737" w:type="dxa"/>
            <w:vMerge/>
          </w:tcPr>
          <w:p w:rsidR="000649B8" w:rsidRDefault="000649B8"/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r>
              <w:t>Количество кластеров (нарастающим итогом)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9</w:t>
            </w:r>
          </w:p>
        </w:tc>
      </w:tr>
      <w:tr w:rsidR="000649B8">
        <w:tc>
          <w:tcPr>
            <w:tcW w:w="73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9636" w:type="dxa"/>
            <w:gridSpan w:val="7"/>
          </w:tcPr>
          <w:p w:rsidR="000649B8" w:rsidRDefault="000649B8">
            <w:pPr>
              <w:pStyle w:val="ConsPlusNormal"/>
            </w:pPr>
            <w:r>
              <w:t>Задача. Формирование комфортной деловой среды для развития и ведения бизнеса</w:t>
            </w:r>
          </w:p>
        </w:tc>
      </w:tr>
      <w:tr w:rsidR="000649B8">
        <w:tc>
          <w:tcPr>
            <w:tcW w:w="737" w:type="dxa"/>
            <w:vMerge/>
          </w:tcPr>
          <w:p w:rsidR="000649B8" w:rsidRDefault="000649B8"/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79,3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82,4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94,0</w:t>
            </w:r>
          </w:p>
        </w:tc>
      </w:tr>
      <w:tr w:rsidR="000649B8">
        <w:tc>
          <w:tcPr>
            <w:tcW w:w="73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9636" w:type="dxa"/>
            <w:gridSpan w:val="7"/>
          </w:tcPr>
          <w:p w:rsidR="000649B8" w:rsidRDefault="000649B8">
            <w:pPr>
              <w:pStyle w:val="ConsPlusNormal"/>
            </w:pPr>
            <w:r>
              <w:t>Задача. Продвижение города Перми на международном, российском и краевом уровнях</w:t>
            </w:r>
          </w:p>
        </w:tc>
      </w:tr>
      <w:tr w:rsidR="000649B8">
        <w:tc>
          <w:tcPr>
            <w:tcW w:w="737" w:type="dxa"/>
            <w:vMerge/>
          </w:tcPr>
          <w:p w:rsidR="000649B8" w:rsidRDefault="000649B8"/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r>
              <w:t>Наличие актуального инвестиционного паспорта города Перми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t>есть</w:t>
            </w:r>
            <w:proofErr w:type="gramEnd"/>
            <w:r>
              <w:t>/нет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</w:tr>
      <w:tr w:rsidR="000649B8">
        <w:tc>
          <w:tcPr>
            <w:tcW w:w="737" w:type="dxa"/>
            <w:vMerge/>
          </w:tcPr>
          <w:p w:rsidR="000649B8" w:rsidRDefault="000649B8"/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r>
              <w:t xml:space="preserve">Наличие актуального </w:t>
            </w:r>
            <w:r>
              <w:lastRenderedPageBreak/>
              <w:t>инвестиционного портала города Перми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lastRenderedPageBreak/>
              <w:t>есть</w:t>
            </w:r>
            <w:proofErr w:type="gramEnd"/>
            <w:r>
              <w:t>/нет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</w:tr>
      <w:tr w:rsidR="000649B8">
        <w:tc>
          <w:tcPr>
            <w:tcW w:w="73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1.1.6</w:t>
            </w:r>
          </w:p>
        </w:tc>
        <w:tc>
          <w:tcPr>
            <w:tcW w:w="9636" w:type="dxa"/>
            <w:gridSpan w:val="7"/>
          </w:tcPr>
          <w:p w:rsidR="000649B8" w:rsidRDefault="000649B8">
            <w:pPr>
              <w:pStyle w:val="ConsPlusNormal"/>
            </w:pPr>
            <w:r>
              <w:t>Задача. Развитие муниципально-частного партнерства</w:t>
            </w:r>
          </w:p>
        </w:tc>
      </w:tr>
      <w:tr w:rsidR="000649B8">
        <w:tc>
          <w:tcPr>
            <w:tcW w:w="737" w:type="dxa"/>
            <w:vMerge/>
          </w:tcPr>
          <w:p w:rsidR="000649B8" w:rsidRDefault="000649B8"/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r>
              <w:t>Количество вновь заключенных соглашений МЧП, концессионных соглашений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</w:tr>
      <w:tr w:rsidR="000649B8">
        <w:tc>
          <w:tcPr>
            <w:tcW w:w="737" w:type="dxa"/>
          </w:tcPr>
          <w:p w:rsidR="000649B8" w:rsidRDefault="000649B8">
            <w:pPr>
              <w:pStyle w:val="ConsPlusNormal"/>
              <w:jc w:val="center"/>
              <w:outlineLvl w:val="3"/>
            </w:pPr>
            <w:r>
              <w:t>1.2</w:t>
            </w:r>
          </w:p>
        </w:tc>
        <w:tc>
          <w:tcPr>
            <w:tcW w:w="9636" w:type="dxa"/>
            <w:gridSpan w:val="7"/>
          </w:tcPr>
          <w:p w:rsidR="000649B8" w:rsidRDefault="000649B8">
            <w:pPr>
              <w:pStyle w:val="ConsPlusNormal"/>
            </w:pPr>
            <w:r>
              <w:t>Подпрограмма. Создание условий для развития малого и среднего предпринимательства</w:t>
            </w:r>
          </w:p>
        </w:tc>
      </w:tr>
      <w:tr w:rsidR="000649B8"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9636" w:type="dxa"/>
            <w:gridSpan w:val="7"/>
          </w:tcPr>
          <w:p w:rsidR="000649B8" w:rsidRDefault="000649B8">
            <w:pPr>
              <w:pStyle w:val="ConsPlusNormal"/>
            </w:pPr>
            <w:r>
              <w:t>Задача. Развитие инфраструктуры поддержки малого и среднего предпринимательства, развитие инновационного предпринимательства</w:t>
            </w:r>
          </w:p>
        </w:tc>
      </w:tr>
      <w:tr w:rsidR="000649B8">
        <w:tc>
          <w:tcPr>
            <w:tcW w:w="737" w:type="dxa"/>
            <w:vMerge w:val="restart"/>
          </w:tcPr>
          <w:p w:rsidR="000649B8" w:rsidRDefault="000649B8">
            <w:pPr>
              <w:pStyle w:val="ConsPlusNormal"/>
            </w:pPr>
          </w:p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r>
              <w:t>Число СМСП в расчете на 10 тыс. чел. населения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605,8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606,6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607,4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608,2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608,9</w:t>
            </w:r>
          </w:p>
        </w:tc>
      </w:tr>
      <w:tr w:rsidR="000649B8">
        <w:tc>
          <w:tcPr>
            <w:tcW w:w="737" w:type="dxa"/>
            <w:vMerge/>
          </w:tcPr>
          <w:p w:rsidR="000649B8" w:rsidRDefault="000649B8"/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107</w:t>
            </w:r>
          </w:p>
        </w:tc>
      </w:tr>
      <w:tr w:rsidR="000649B8">
        <w:tc>
          <w:tcPr>
            <w:tcW w:w="737" w:type="dxa"/>
            <w:vMerge/>
          </w:tcPr>
          <w:p w:rsidR="000649B8" w:rsidRDefault="000649B8"/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r>
              <w:t>Количество объектов, включенных 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11</w:t>
            </w:r>
          </w:p>
        </w:tc>
      </w:tr>
      <w:tr w:rsidR="000649B8">
        <w:tc>
          <w:tcPr>
            <w:tcW w:w="737" w:type="dxa"/>
            <w:vMerge/>
          </w:tcPr>
          <w:p w:rsidR="000649B8" w:rsidRDefault="000649B8"/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r>
              <w:t>Количество мероприятий, направленных на развитие инновационного предпринимательства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</w:tr>
      <w:tr w:rsidR="000649B8">
        <w:tc>
          <w:tcPr>
            <w:tcW w:w="737" w:type="dxa"/>
          </w:tcPr>
          <w:p w:rsidR="000649B8" w:rsidRDefault="000649B8">
            <w:pPr>
              <w:pStyle w:val="ConsPlusNormal"/>
              <w:jc w:val="center"/>
              <w:outlineLvl w:val="3"/>
            </w:pPr>
            <w:r>
              <w:lastRenderedPageBreak/>
              <w:t>1.3</w:t>
            </w:r>
          </w:p>
        </w:tc>
        <w:tc>
          <w:tcPr>
            <w:tcW w:w="9636" w:type="dxa"/>
            <w:gridSpan w:val="7"/>
          </w:tcPr>
          <w:p w:rsidR="000649B8" w:rsidRDefault="000649B8">
            <w:pPr>
              <w:pStyle w:val="ConsPlusNormal"/>
            </w:pPr>
            <w:r>
              <w:t>Подпрограмма. Развитие потребительского рынка</w:t>
            </w:r>
          </w:p>
        </w:tc>
      </w:tr>
      <w:tr w:rsidR="000649B8">
        <w:tc>
          <w:tcPr>
            <w:tcW w:w="73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9636" w:type="dxa"/>
            <w:gridSpan w:val="7"/>
          </w:tcPr>
          <w:p w:rsidR="000649B8" w:rsidRDefault="000649B8">
            <w:pPr>
              <w:pStyle w:val="ConsPlusNormal"/>
              <w:jc w:val="both"/>
            </w:pPr>
            <w:r>
              <w:t>Задача.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</w:t>
            </w:r>
          </w:p>
        </w:tc>
      </w:tr>
      <w:tr w:rsidR="000649B8">
        <w:tc>
          <w:tcPr>
            <w:tcW w:w="737" w:type="dxa"/>
            <w:vMerge/>
          </w:tcPr>
          <w:p w:rsidR="000649B8" w:rsidRDefault="000649B8"/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95,3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95,4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95,8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96,0</w:t>
            </w:r>
          </w:p>
        </w:tc>
      </w:tr>
      <w:tr w:rsidR="000649B8">
        <w:tc>
          <w:tcPr>
            <w:tcW w:w="737" w:type="dxa"/>
            <w:vMerge/>
          </w:tcPr>
          <w:p w:rsidR="000649B8" w:rsidRDefault="000649B8"/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proofErr w:type="gramStart"/>
            <w:r>
              <w:t>Доля АСОТ,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разграничена, соответствующих нормативным требованиям действующего законодательства, в общем количестве АСОТ,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</w:t>
            </w:r>
            <w:proofErr w:type="gramEnd"/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99</w:t>
            </w:r>
          </w:p>
        </w:tc>
      </w:tr>
      <w:tr w:rsidR="000649B8">
        <w:tc>
          <w:tcPr>
            <w:tcW w:w="737" w:type="dxa"/>
            <w:vMerge/>
          </w:tcPr>
          <w:p w:rsidR="000649B8" w:rsidRDefault="000649B8"/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r>
              <w:t>Доля мест массового отдыха у воды, подготовленных к купальному сезону, от общего количества мест массового отдыха у воды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</w:tr>
      <w:tr w:rsidR="000649B8">
        <w:tc>
          <w:tcPr>
            <w:tcW w:w="737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9636" w:type="dxa"/>
            <w:gridSpan w:val="7"/>
          </w:tcPr>
          <w:p w:rsidR="000649B8" w:rsidRDefault="000649B8">
            <w:pPr>
              <w:pStyle w:val="ConsPlusNormal"/>
            </w:pPr>
            <w:r>
              <w:t xml:space="preserve">Задача. Упорядочение размещения рекламных конструкций, нестационарных торговых объектов, </w:t>
            </w:r>
            <w:r>
              <w:lastRenderedPageBreak/>
              <w:t>автостоянок открытого типа на территории города Перми</w:t>
            </w:r>
          </w:p>
        </w:tc>
      </w:tr>
      <w:tr w:rsidR="000649B8">
        <w:tc>
          <w:tcPr>
            <w:tcW w:w="73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3231" w:type="dxa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Объем задолженности по договорам РК, договорам НТО (без учета пеней и штрафов)</w:t>
            </w:r>
          </w:p>
        </w:tc>
        <w:tc>
          <w:tcPr>
            <w:tcW w:w="102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7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07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07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7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07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1,1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0373" w:type="dxa"/>
            <w:gridSpan w:val="8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(п. 1.3.2 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25.12.2018 N 1044)</w:t>
            </w:r>
          </w:p>
        </w:tc>
      </w:tr>
      <w:tr w:rsidR="000649B8">
        <w:tc>
          <w:tcPr>
            <w:tcW w:w="73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9636" w:type="dxa"/>
            <w:gridSpan w:val="7"/>
          </w:tcPr>
          <w:p w:rsidR="000649B8" w:rsidRDefault="000649B8">
            <w:pPr>
              <w:pStyle w:val="ConsPlusNormal"/>
            </w:pPr>
            <w:r>
              <w:t>Задача.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</w:tr>
      <w:tr w:rsidR="000649B8">
        <w:tc>
          <w:tcPr>
            <w:tcW w:w="737" w:type="dxa"/>
            <w:vMerge/>
          </w:tcPr>
          <w:p w:rsidR="000649B8" w:rsidRDefault="000649B8"/>
        </w:tc>
        <w:tc>
          <w:tcPr>
            <w:tcW w:w="3231" w:type="dxa"/>
          </w:tcPr>
          <w:p w:rsidR="000649B8" w:rsidRDefault="000649B8">
            <w:pPr>
              <w:pStyle w:val="ConsPlusNormal"/>
            </w:pPr>
            <w:r>
              <w:t>Доля проведенных ярмарок от общего количества планируемых ярмарок</w:t>
            </w:r>
          </w:p>
        </w:tc>
        <w:tc>
          <w:tcPr>
            <w:tcW w:w="1020" w:type="dxa"/>
          </w:tcPr>
          <w:p w:rsidR="000649B8" w:rsidRDefault="000649B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</w:tr>
    </w:tbl>
    <w:p w:rsidR="000649B8" w:rsidRDefault="000649B8">
      <w:pPr>
        <w:pStyle w:val="ConsPlusNormal"/>
        <w:jc w:val="both"/>
      </w:pPr>
    </w:p>
    <w:p w:rsidR="000649B8" w:rsidRDefault="000649B8">
      <w:pPr>
        <w:pStyle w:val="ConsPlusTitle"/>
        <w:jc w:val="center"/>
        <w:outlineLvl w:val="1"/>
      </w:pPr>
      <w:r>
        <w:t>МЕТОДИКА</w:t>
      </w:r>
    </w:p>
    <w:p w:rsidR="000649B8" w:rsidRDefault="000649B8">
      <w:pPr>
        <w:pStyle w:val="ConsPlusTitle"/>
        <w:jc w:val="center"/>
      </w:pPr>
      <w:r>
        <w:t>расчета значений показателей конечного результата</w:t>
      </w:r>
    </w:p>
    <w:p w:rsidR="000649B8" w:rsidRDefault="000649B8">
      <w:pPr>
        <w:pStyle w:val="ConsPlusTitle"/>
        <w:jc w:val="center"/>
      </w:pPr>
      <w:r>
        <w:t>муниципальной программы "Экономическое развитие города</w:t>
      </w:r>
    </w:p>
    <w:p w:rsidR="000649B8" w:rsidRDefault="000649B8">
      <w:pPr>
        <w:pStyle w:val="ConsPlusTitle"/>
        <w:jc w:val="center"/>
      </w:pPr>
      <w:r>
        <w:t>Перми"</w:t>
      </w:r>
    </w:p>
    <w:p w:rsidR="000649B8" w:rsidRDefault="00064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54"/>
        <w:gridCol w:w="737"/>
        <w:gridCol w:w="2098"/>
        <w:gridCol w:w="2665"/>
        <w:gridCol w:w="2608"/>
        <w:gridCol w:w="1814"/>
        <w:gridCol w:w="1845"/>
        <w:gridCol w:w="1908"/>
      </w:tblGrid>
      <w:tr w:rsidR="000649B8">
        <w:tc>
          <w:tcPr>
            <w:tcW w:w="510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54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Наименование показателя конечного результата</w:t>
            </w:r>
          </w:p>
        </w:tc>
        <w:tc>
          <w:tcPr>
            <w:tcW w:w="73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098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 xml:space="preserve">НПА, </w:t>
            </w:r>
            <w:proofErr w:type="gramStart"/>
            <w:r>
              <w:t>определяющий</w:t>
            </w:r>
            <w:proofErr w:type="gramEnd"/>
            <w:r>
              <w:t xml:space="preserve"> методику расчета показателя конечного результата</w:t>
            </w:r>
          </w:p>
        </w:tc>
        <w:tc>
          <w:tcPr>
            <w:tcW w:w="5273" w:type="dxa"/>
            <w:gridSpan w:val="2"/>
          </w:tcPr>
          <w:p w:rsidR="000649B8" w:rsidRDefault="000649B8">
            <w:pPr>
              <w:pStyle w:val="ConsPlusNormal"/>
              <w:jc w:val="center"/>
            </w:pPr>
            <w:r>
              <w:t>Расчет показателя конечного результата</w:t>
            </w:r>
          </w:p>
        </w:tc>
        <w:tc>
          <w:tcPr>
            <w:tcW w:w="5567" w:type="dxa"/>
            <w:gridSpan w:val="3"/>
          </w:tcPr>
          <w:p w:rsidR="000649B8" w:rsidRDefault="000649B8">
            <w:pPr>
              <w:pStyle w:val="ConsPlusNormal"/>
              <w:jc w:val="center"/>
            </w:pPr>
            <w:r>
              <w:t>Исходные данные для расчета значений показателя конечного результата</w:t>
            </w:r>
          </w:p>
        </w:tc>
      </w:tr>
      <w:tr w:rsidR="000649B8">
        <w:tc>
          <w:tcPr>
            <w:tcW w:w="510" w:type="dxa"/>
            <w:vMerge/>
          </w:tcPr>
          <w:p w:rsidR="000649B8" w:rsidRDefault="000649B8"/>
        </w:tc>
        <w:tc>
          <w:tcPr>
            <w:tcW w:w="2654" w:type="dxa"/>
            <w:vMerge/>
          </w:tcPr>
          <w:p w:rsidR="000649B8" w:rsidRDefault="000649B8"/>
        </w:tc>
        <w:tc>
          <w:tcPr>
            <w:tcW w:w="737" w:type="dxa"/>
            <w:vMerge/>
          </w:tcPr>
          <w:p w:rsidR="000649B8" w:rsidRDefault="000649B8"/>
        </w:tc>
        <w:tc>
          <w:tcPr>
            <w:tcW w:w="2098" w:type="dxa"/>
            <w:vMerge/>
          </w:tcPr>
          <w:p w:rsidR="000649B8" w:rsidRDefault="000649B8"/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буквенное обозначение переменной в формуле расчета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источник исходных данных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метод сбора исходных данных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>периодичность сбора исходных данных</w:t>
            </w:r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>9</w:t>
            </w:r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>Производительность труда в год на одного работника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тыс. руб./чел.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(ФЗП + И + </w:t>
            </w:r>
            <w:proofErr w:type="gramStart"/>
            <w:r>
              <w:t>Пр</w:t>
            </w:r>
            <w:proofErr w:type="gramEnd"/>
            <w:r>
              <w:t>) / ССЧ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ФЗП - фонд заработной платы работников крупных и средних предприятий и организаций города Перми (без внешних совместителей), тыс. руб.; </w:t>
            </w:r>
            <w:proofErr w:type="gramStart"/>
            <w:r>
              <w:t>Пр</w:t>
            </w:r>
            <w:proofErr w:type="gramEnd"/>
            <w:r>
              <w:t xml:space="preserve"> - совокупная прибыль крупных и средних предприятий и организаций, тыс. руб.;</w:t>
            </w:r>
          </w:p>
          <w:p w:rsidR="000649B8" w:rsidRDefault="000649B8">
            <w:pPr>
              <w:pStyle w:val="ConsPlusNormal"/>
              <w:jc w:val="center"/>
            </w:pPr>
            <w:r>
              <w:t>И - объем инвестиций в основной капитал за счет всех источников финансирования, тыс. руб.;</w:t>
            </w:r>
          </w:p>
          <w:p w:rsidR="000649B8" w:rsidRDefault="000649B8">
            <w:pPr>
              <w:pStyle w:val="ConsPlusNormal"/>
              <w:jc w:val="center"/>
            </w:pPr>
            <w:r>
              <w:t>ССЧ - среднесписочная численность работающих на крупных и средних предприятиях по городу Перми (без внешних совместителей), чел.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государственная статистика, департамент планирования и мониторинга администрации города Перми (далее - ДПМ)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статистическая отчетность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>ежегодно до 15 марта года, следующего за отчетным периодом</w:t>
            </w:r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>Среднемесячная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Пермьстат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статистическая отчетность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>ежегодно до 1 марта года, следующего за отчетным периодом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right"/>
            </w:pPr>
            <w:r>
              <w:t>2.1</w:t>
            </w:r>
          </w:p>
        </w:tc>
        <w:tc>
          <w:tcPr>
            <w:tcW w:w="2654" w:type="dxa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 xml:space="preserve">Доля отгруженной инновационной продукции в общем объеме отгруженной </w:t>
            </w:r>
            <w:r>
              <w:lastRenderedPageBreak/>
              <w:t>продукции промышленности, %</w:t>
            </w:r>
          </w:p>
        </w:tc>
        <w:tc>
          <w:tcPr>
            <w:tcW w:w="73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2098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 xml:space="preserve">Д </w:t>
            </w:r>
            <w:r>
              <w:rPr>
                <w:vertAlign w:val="subscript"/>
              </w:rPr>
              <w:t>ин</w:t>
            </w:r>
            <w:proofErr w:type="gramStart"/>
            <w:r>
              <w:rPr>
                <w:vertAlign w:val="subscript"/>
              </w:rPr>
              <w:t>.п</w:t>
            </w:r>
            <w:proofErr w:type="gramEnd"/>
            <w:r>
              <w:rPr>
                <w:vertAlign w:val="subscript"/>
              </w:rPr>
              <w:t>р.</w:t>
            </w:r>
            <w:r>
              <w:t xml:space="preserve"> = О</w:t>
            </w:r>
            <w:r>
              <w:rPr>
                <w:vertAlign w:val="subscript"/>
              </w:rPr>
              <w:t>ин. тов.</w:t>
            </w:r>
            <w:r>
              <w:t xml:space="preserve"> / О</w:t>
            </w:r>
            <w:r>
              <w:rPr>
                <w:vertAlign w:val="subscript"/>
              </w:rPr>
              <w:t>соб</w:t>
            </w:r>
            <w:proofErr w:type="gramStart"/>
            <w:r>
              <w:rPr>
                <w:vertAlign w:val="subscript"/>
              </w:rPr>
              <w:t>.</w:t>
            </w:r>
            <w:proofErr w:type="gramEnd"/>
            <w:r>
              <w:rPr>
                <w:vertAlign w:val="subscript"/>
              </w:rPr>
              <w:t xml:space="preserve"> 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  <w:r>
              <w:rPr>
                <w:vertAlign w:val="subscript"/>
              </w:rPr>
              <w:t>р.</w:t>
            </w:r>
            <w:r>
              <w:t xml:space="preserve"> x 100%</w:t>
            </w:r>
          </w:p>
        </w:tc>
        <w:tc>
          <w:tcPr>
            <w:tcW w:w="2608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 xml:space="preserve">Д </w:t>
            </w:r>
            <w:r>
              <w:rPr>
                <w:vertAlign w:val="subscript"/>
              </w:rPr>
              <w:t>ин</w:t>
            </w:r>
            <w:proofErr w:type="gramStart"/>
            <w:r>
              <w:rPr>
                <w:vertAlign w:val="subscript"/>
              </w:rPr>
              <w:t>.п</w:t>
            </w:r>
            <w:proofErr w:type="gramEnd"/>
            <w:r>
              <w:rPr>
                <w:vertAlign w:val="subscript"/>
              </w:rPr>
              <w:t>р</w:t>
            </w:r>
            <w:r>
              <w:t xml:space="preserve"> - доля отгруженной инновационной продукции в общем объеме отгруженной </w:t>
            </w:r>
            <w:r>
              <w:lastRenderedPageBreak/>
              <w:t>продукции промышленности, %;</w:t>
            </w:r>
          </w:p>
          <w:p w:rsidR="000649B8" w:rsidRDefault="000649B8">
            <w:pPr>
              <w:pStyle w:val="ConsPlusNormal"/>
              <w:jc w:val="center"/>
            </w:pPr>
            <w:r>
              <w:t>О</w:t>
            </w:r>
            <w:r>
              <w:rPr>
                <w:vertAlign w:val="subscript"/>
              </w:rPr>
              <w:t>ин. тов.</w:t>
            </w:r>
            <w:r>
              <w:t xml:space="preserve"> - объем отгруженных инновационных товаров, работ и услуг организаций, млн. руб.;</w:t>
            </w:r>
          </w:p>
          <w:p w:rsidR="000649B8" w:rsidRDefault="000649B8">
            <w:pPr>
              <w:pStyle w:val="ConsPlusNormal"/>
              <w:jc w:val="center"/>
            </w:pPr>
            <w:r>
              <w:t>О</w:t>
            </w:r>
            <w:r>
              <w:rPr>
                <w:vertAlign w:val="subscript"/>
              </w:rPr>
              <w:t>соб</w:t>
            </w:r>
            <w:proofErr w:type="gramStart"/>
            <w:r>
              <w:rPr>
                <w:vertAlign w:val="subscript"/>
              </w:rPr>
              <w:t>.</w:t>
            </w:r>
            <w:proofErr w:type="gramEnd"/>
            <w:r>
              <w:rPr>
                <w:vertAlign w:val="subscript"/>
              </w:rPr>
              <w:t xml:space="preserve"> 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  <w:r>
              <w:rPr>
                <w:vertAlign w:val="subscript"/>
              </w:rPr>
              <w:t>р.</w:t>
            </w:r>
            <w:r>
              <w:t xml:space="preserve"> - объем отгруженной продукции собственного производства, выполненных работ и услуг, млн. руб.</w:t>
            </w:r>
          </w:p>
        </w:tc>
        <w:tc>
          <w:tcPr>
            <w:tcW w:w="181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 xml:space="preserve">государственная статистика, департамент планирования и </w:t>
            </w:r>
            <w:r>
              <w:lastRenderedPageBreak/>
              <w:t>мониторинга администрации города Перми (далее - ДПМ)</w:t>
            </w:r>
          </w:p>
        </w:tc>
        <w:tc>
          <w:tcPr>
            <w:tcW w:w="1845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статистическая отчетность</w:t>
            </w:r>
          </w:p>
        </w:tc>
        <w:tc>
          <w:tcPr>
            <w:tcW w:w="1908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 xml:space="preserve">ежегодно до 1 октября года, следующего за отчетным </w:t>
            </w:r>
            <w:r>
              <w:lastRenderedPageBreak/>
              <w:t>периодом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6839" w:type="dxa"/>
            <w:gridSpan w:val="9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lastRenderedPageBreak/>
              <w:t xml:space="preserve">(п. 2.1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21.05.2019 N 190-П)</w:t>
            </w:r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>Наличие системы поддержки объединений местных товаропроизводителей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ежегодно не позднее 5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>Количество вновь созданных рабочих мест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ежегодно не позднее 5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>Количество кластеров (нарастающим итогом)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ежегодно не позднее 5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 xml:space="preserve">Объем инвестиций в основной капитал (за исключением бюджетных средств) в расчете на 1 </w:t>
            </w:r>
            <w:r>
              <w:lastRenderedPageBreak/>
              <w:t>жителя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t>Инв</w:t>
            </w:r>
            <w:proofErr w:type="gramEnd"/>
            <w:r>
              <w:t>_вб / Ч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t>Инв</w:t>
            </w:r>
            <w:proofErr w:type="gramEnd"/>
            <w:r>
              <w:t xml:space="preserve">_вб - объем инвестиций в основной капитал без учета бюджетных средств, млн. </w:t>
            </w:r>
            <w:r>
              <w:lastRenderedPageBreak/>
              <w:t>руб.</w:t>
            </w:r>
          </w:p>
          <w:p w:rsidR="000649B8" w:rsidRDefault="000649B8">
            <w:pPr>
              <w:pStyle w:val="ConsPlusNormal"/>
              <w:jc w:val="center"/>
            </w:pPr>
            <w:r>
              <w:t>Ч - численность постоянного населения города Перми, тыс. чел.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 xml:space="preserve">государственная статистика, департамент планирования и </w:t>
            </w:r>
            <w:r>
              <w:lastRenderedPageBreak/>
              <w:t>мониторинга администрации города Перми (далее - ДПМ)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статистическая отчетность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ежегодно до 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>Наличие актуального инвестиционного паспорта города Перми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t>есть</w:t>
            </w:r>
            <w:proofErr w:type="gramEnd"/>
            <w:r>
              <w:t>/нет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ежегодно не позднее 5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>Наличие актуального инвестиционного портала города Перми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t>есть</w:t>
            </w:r>
            <w:proofErr w:type="gramEnd"/>
            <w:r>
              <w:t>/нет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ежегодно не позднее 5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>Количество вновь заключенных соглашений МЧП, концессионных соглашений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ежегодно не позднее 5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>Число СМСП в расчете на 10 тыс. чел. населения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Пермской городской Думы от 26.04.2016 N 67 "Об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2016-</w:t>
            </w:r>
            <w:r>
              <w:lastRenderedPageBreak/>
              <w:t>2020 годов"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Ч</w:t>
            </w:r>
            <w:r>
              <w:rPr>
                <w:vertAlign w:val="subscript"/>
              </w:rPr>
              <w:t>СМСП</w:t>
            </w:r>
            <w:r>
              <w:t xml:space="preserve"> = (СМП + ССП) / Ч x 10000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СМП - число СМСП по состоянию на 1 января года, следующего за отчетным периодом, ед.;</w:t>
            </w:r>
          </w:p>
          <w:p w:rsidR="000649B8" w:rsidRDefault="000649B8">
            <w:pPr>
              <w:pStyle w:val="ConsPlusNormal"/>
              <w:jc w:val="center"/>
            </w:pPr>
            <w:r>
              <w:t>ССП - число СМСП по состоянию на 1 января года, следующего за отчетным периодом, ед.;</w:t>
            </w:r>
          </w:p>
          <w:p w:rsidR="000649B8" w:rsidRDefault="000649B8">
            <w:pPr>
              <w:pStyle w:val="ConsPlusNormal"/>
              <w:jc w:val="center"/>
            </w:pPr>
            <w:r>
              <w:t>Ч - численность постоянного населения города Перми, чел.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УФНС по Пермскому краю, департамент планирования и мониторинга администрации города Перми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статистическая отчетность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ежегодно до 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ежегодно не позднее 5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>Количество объектов, включенных 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ежегодно не позднее 5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>Количество мероприятий, направленных на развитие инновационного предпринимательства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ежегодно не позднее 5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Д</w:t>
            </w:r>
            <w:r>
              <w:rPr>
                <w:vertAlign w:val="subscript"/>
              </w:rPr>
              <w:t>схем</w:t>
            </w:r>
            <w:r>
              <w:t xml:space="preserve"> = К</w:t>
            </w:r>
            <w:r>
              <w:rPr>
                <w:vertAlign w:val="subscript"/>
              </w:rPr>
              <w:t>схем НТО</w:t>
            </w:r>
            <w:r>
              <w:t xml:space="preserve"> / О</w:t>
            </w:r>
            <w:r>
              <w:rPr>
                <w:vertAlign w:val="subscript"/>
              </w:rPr>
              <w:t>схем НТО</w:t>
            </w:r>
            <w:r>
              <w:t xml:space="preserve"> x 100%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схем НТО</w:t>
            </w:r>
            <w:r>
              <w:t xml:space="preserve"> - количество нестационарных торговых объектов, размещенных в местах, определенных в схеме размещения нестационарных торговых объектов на территории города Перми на конец отчетного периода;</w:t>
            </w:r>
          </w:p>
          <w:p w:rsidR="000649B8" w:rsidRDefault="000649B8">
            <w:pPr>
              <w:pStyle w:val="ConsPlusNormal"/>
              <w:jc w:val="center"/>
            </w:pPr>
            <w:r>
              <w:t>О</w:t>
            </w:r>
            <w:r>
              <w:rPr>
                <w:vertAlign w:val="subscript"/>
              </w:rPr>
              <w:t>схем НТО</w:t>
            </w:r>
            <w:r>
              <w:t xml:space="preserve"> - общее </w:t>
            </w:r>
            <w:r>
              <w:lastRenderedPageBreak/>
              <w:t>количество мест, определенных схемой размещения нестационарных торговых объектов на территории города Перми на конец отчетного периода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Схема НТО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>ежегодно не позднее 5 февраля года, следующего за отчетным периодом</w:t>
            </w:r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Д</w:t>
            </w:r>
            <w:r>
              <w:rPr>
                <w:vertAlign w:val="subscript"/>
              </w:rPr>
              <w:t>схем</w:t>
            </w:r>
            <w:r>
              <w:t xml:space="preserve"> = К</w:t>
            </w:r>
            <w:r>
              <w:rPr>
                <w:vertAlign w:val="subscript"/>
              </w:rPr>
              <w:t>схем РК</w:t>
            </w:r>
            <w:r>
              <w:t xml:space="preserve"> / О</w:t>
            </w:r>
            <w:r>
              <w:rPr>
                <w:vertAlign w:val="subscript"/>
              </w:rPr>
              <w:t>схем РК</w:t>
            </w:r>
            <w:r>
              <w:t xml:space="preserve"> x 100%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t>К</w:t>
            </w:r>
            <w:r>
              <w:rPr>
                <w:vertAlign w:val="subscript"/>
              </w:rPr>
              <w:t>схем РК</w:t>
            </w:r>
            <w:r>
              <w:t xml:space="preserve"> - количество РК, установленных в местах, определенных в Схеме РК на конец отчетного периода;</w:t>
            </w:r>
            <w:proofErr w:type="gramEnd"/>
          </w:p>
          <w:p w:rsidR="000649B8" w:rsidRDefault="000649B8">
            <w:pPr>
              <w:pStyle w:val="ConsPlusNormal"/>
              <w:jc w:val="center"/>
            </w:pPr>
            <w:r>
              <w:t>О</w:t>
            </w:r>
            <w:r>
              <w:rPr>
                <w:vertAlign w:val="subscript"/>
              </w:rPr>
              <w:t>схем РК</w:t>
            </w:r>
            <w:r>
              <w:t xml:space="preserve"> - общее количество мест, определенных Схемой РК на конец отчетного периода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Схема РК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>ежегодно не позднее 5 февраля года, следующего за отчетным периодом</w:t>
            </w:r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proofErr w:type="gramStart"/>
            <w:r>
              <w:t xml:space="preserve">Доля АСОТ,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разграничена, соответствующих нормативным требованиям действующего законодательства, в </w:t>
            </w:r>
            <w:r>
              <w:lastRenderedPageBreak/>
              <w:t>общем количестве АСОТ,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</w:t>
            </w:r>
            <w:proofErr w:type="gramEnd"/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Д</w:t>
            </w:r>
            <w:r>
              <w:rPr>
                <w:vertAlign w:val="subscript"/>
              </w:rPr>
              <w:t>автост</w:t>
            </w:r>
            <w:r>
              <w:t xml:space="preserve"> = (К</w:t>
            </w:r>
            <w:r>
              <w:rPr>
                <w:vertAlign w:val="subscript"/>
              </w:rPr>
              <w:t>АСОТ</w:t>
            </w:r>
            <w:r>
              <w:t xml:space="preserve"> / О</w:t>
            </w:r>
            <w:r>
              <w:rPr>
                <w:vertAlign w:val="subscript"/>
              </w:rPr>
              <w:t>АСОТ</w:t>
            </w:r>
            <w:r>
              <w:t>) x 100%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АСОТ</w:t>
            </w:r>
            <w:r>
              <w:t xml:space="preserve"> - количество АСОТ, </w:t>
            </w:r>
            <w:proofErr w:type="gramStart"/>
            <w:r>
              <w:t>соответствующих</w:t>
            </w:r>
            <w:proofErr w:type="gramEnd"/>
            <w:r>
              <w:t xml:space="preserve"> нормативным требованиям, ед.;</w:t>
            </w:r>
          </w:p>
          <w:p w:rsidR="000649B8" w:rsidRDefault="000649B8">
            <w:pPr>
              <w:pStyle w:val="ConsPlusNormal"/>
              <w:jc w:val="center"/>
            </w:pPr>
            <w:r>
              <w:t>О</w:t>
            </w:r>
            <w:r>
              <w:rPr>
                <w:vertAlign w:val="subscript"/>
              </w:rPr>
              <w:t>АСОТ</w:t>
            </w:r>
            <w:r>
              <w:t xml:space="preserve"> - общее количество </w:t>
            </w:r>
            <w:proofErr w:type="gramStart"/>
            <w:r>
              <w:t>размещенных</w:t>
            </w:r>
            <w:proofErr w:type="gramEnd"/>
            <w:r>
              <w:t xml:space="preserve"> АСОТ, ед.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реестр АСОТ на территории города Перми, территориальные органы администрации города Перми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>ежегодно не позднее 5 февраля года, следующего за отчетным периодом</w:t>
            </w:r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>Доля мест массового отдыха у воды, подготовленных к купальному сезону, от общего количества мест массового отдыха у воды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Д</w:t>
            </w:r>
            <w:r>
              <w:rPr>
                <w:vertAlign w:val="subscript"/>
              </w:rPr>
              <w:t>ММО</w:t>
            </w:r>
            <w:r>
              <w:t xml:space="preserve"> = К</w:t>
            </w:r>
            <w:r>
              <w:rPr>
                <w:vertAlign w:val="subscript"/>
              </w:rPr>
              <w:t>пММО</w:t>
            </w:r>
            <w:r>
              <w:t xml:space="preserve"> / К</w:t>
            </w:r>
            <w:r>
              <w:rPr>
                <w:vertAlign w:val="subscript"/>
              </w:rPr>
              <w:t>ММО</w:t>
            </w:r>
            <w:r>
              <w:t xml:space="preserve"> x 100%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пММО</w:t>
            </w:r>
            <w:r>
              <w:t xml:space="preserve"> - количество мест массового отдыха у воды, подготовленных к купальному сезону;</w:t>
            </w:r>
          </w:p>
          <w:p w:rsidR="000649B8" w:rsidRDefault="000649B8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ММО</w:t>
            </w:r>
            <w:r>
              <w:t xml:space="preserve"> - общее количество мест массового отдыха у воды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>ежегодно не позднее 5 февраля года, следующего за отчетным периодом</w:t>
            </w:r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>Объем задолженности по договорам РК, договорам НТО (без учета пеней и штрафов)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снижение объема задолженности ежегодно на 15%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периодическая отчетность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>ежегодно не позднее 5 февраля года, следующего за отчетным периодом</w:t>
            </w:r>
          </w:p>
        </w:tc>
      </w:tr>
      <w:tr w:rsidR="000649B8">
        <w:tc>
          <w:tcPr>
            <w:tcW w:w="510" w:type="dxa"/>
          </w:tcPr>
          <w:p w:rsidR="000649B8" w:rsidRDefault="000649B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54" w:type="dxa"/>
          </w:tcPr>
          <w:p w:rsidR="000649B8" w:rsidRDefault="000649B8">
            <w:pPr>
              <w:pStyle w:val="ConsPlusNormal"/>
            </w:pPr>
            <w:r>
              <w:t>Доля проведенных ярмарок от общего количества планируемых ярмарок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98" w:type="dxa"/>
          </w:tcPr>
          <w:p w:rsidR="000649B8" w:rsidRDefault="000649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0649B8" w:rsidRDefault="000649B8">
            <w:pPr>
              <w:pStyle w:val="ConsPlusNormal"/>
              <w:jc w:val="center"/>
            </w:pPr>
            <w:r>
              <w:t>Д</w:t>
            </w:r>
            <w:r>
              <w:rPr>
                <w:vertAlign w:val="subscript"/>
              </w:rPr>
              <w:t>ЯМ</w:t>
            </w:r>
            <w:r>
              <w:t xml:space="preserve"> = К</w:t>
            </w:r>
            <w:r>
              <w:rPr>
                <w:vertAlign w:val="subscript"/>
              </w:rPr>
              <w:t>прЯМ</w:t>
            </w:r>
            <w:r>
              <w:t xml:space="preserve"> / К</w:t>
            </w:r>
            <w:r>
              <w:rPr>
                <w:vertAlign w:val="subscript"/>
              </w:rPr>
              <w:t>обЯМ</w:t>
            </w:r>
            <w:r>
              <w:t xml:space="preserve"> x 100%</w:t>
            </w:r>
          </w:p>
        </w:tc>
        <w:tc>
          <w:tcPr>
            <w:tcW w:w="2608" w:type="dxa"/>
          </w:tcPr>
          <w:p w:rsidR="000649B8" w:rsidRDefault="000649B8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прЯМ</w:t>
            </w:r>
            <w:r>
              <w:t xml:space="preserve"> - количество проведенных ярмарок;</w:t>
            </w:r>
          </w:p>
          <w:p w:rsidR="000649B8" w:rsidRDefault="000649B8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обЯМ</w:t>
            </w:r>
            <w:r>
              <w:t xml:space="preserve"> - общее количество ярмарок, планируемых к проведению</w:t>
            </w:r>
          </w:p>
        </w:tc>
        <w:tc>
          <w:tcPr>
            <w:tcW w:w="1814" w:type="dxa"/>
          </w:tcPr>
          <w:p w:rsidR="000649B8" w:rsidRDefault="000649B8">
            <w:pPr>
              <w:pStyle w:val="ConsPlusNormal"/>
              <w:jc w:val="center"/>
            </w:pPr>
            <w:r>
              <w:t>перечень планируемых ярмарок</w:t>
            </w:r>
          </w:p>
        </w:tc>
        <w:tc>
          <w:tcPr>
            <w:tcW w:w="1845" w:type="dxa"/>
          </w:tcPr>
          <w:p w:rsidR="000649B8" w:rsidRDefault="000649B8">
            <w:pPr>
              <w:pStyle w:val="ConsPlusNormal"/>
              <w:jc w:val="center"/>
            </w:pPr>
            <w:r>
              <w:t>периодическая отчетность</w:t>
            </w:r>
          </w:p>
        </w:tc>
        <w:tc>
          <w:tcPr>
            <w:tcW w:w="1908" w:type="dxa"/>
          </w:tcPr>
          <w:p w:rsidR="000649B8" w:rsidRDefault="000649B8">
            <w:pPr>
              <w:pStyle w:val="ConsPlusNormal"/>
              <w:jc w:val="center"/>
            </w:pPr>
            <w:r>
              <w:t>ежегодно не позднее 5 февраля года, следующего за отчетным периодом</w:t>
            </w:r>
          </w:p>
        </w:tc>
      </w:tr>
    </w:tbl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right"/>
        <w:outlineLvl w:val="1"/>
      </w:pPr>
      <w:r>
        <w:t>Приложение 1</w:t>
      </w:r>
    </w:p>
    <w:p w:rsidR="000649B8" w:rsidRDefault="000649B8">
      <w:pPr>
        <w:pStyle w:val="ConsPlusNormal"/>
        <w:jc w:val="right"/>
      </w:pPr>
      <w:r>
        <w:t>к муниципальной программе</w:t>
      </w:r>
    </w:p>
    <w:p w:rsidR="000649B8" w:rsidRDefault="000649B8">
      <w:pPr>
        <w:pStyle w:val="ConsPlusNormal"/>
        <w:jc w:val="right"/>
      </w:pPr>
      <w:r>
        <w:t>"Экономическое развитие</w:t>
      </w:r>
    </w:p>
    <w:p w:rsidR="000649B8" w:rsidRDefault="000649B8">
      <w:pPr>
        <w:pStyle w:val="ConsPlusNormal"/>
        <w:jc w:val="right"/>
      </w:pPr>
      <w:r>
        <w:t>города Перми"</w:t>
      </w: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Title"/>
        <w:jc w:val="center"/>
      </w:pPr>
      <w:r>
        <w:t>ПЛАН-ГРАФИК</w:t>
      </w:r>
    </w:p>
    <w:p w:rsidR="000649B8" w:rsidRDefault="000649B8">
      <w:pPr>
        <w:pStyle w:val="ConsPlusTitle"/>
        <w:jc w:val="center"/>
      </w:pPr>
      <w:r>
        <w:t>подпрограммы 1.1 "Создание условий для модернизации</w:t>
      </w:r>
    </w:p>
    <w:p w:rsidR="000649B8" w:rsidRDefault="000649B8">
      <w:pPr>
        <w:pStyle w:val="ConsPlusTitle"/>
        <w:jc w:val="center"/>
      </w:pPr>
      <w:r>
        <w:t>и развития предприятий на территории города Перми"</w:t>
      </w:r>
    </w:p>
    <w:p w:rsidR="000649B8" w:rsidRDefault="000649B8">
      <w:pPr>
        <w:pStyle w:val="ConsPlusTitle"/>
        <w:jc w:val="center"/>
      </w:pPr>
      <w:r>
        <w:t>муниципальной программы "Экономическое развитие города</w:t>
      </w:r>
    </w:p>
    <w:p w:rsidR="000649B8" w:rsidRDefault="000649B8">
      <w:pPr>
        <w:pStyle w:val="ConsPlusTitle"/>
        <w:jc w:val="center"/>
      </w:pPr>
      <w:r>
        <w:t>Перми" на 2019 год</w:t>
      </w:r>
    </w:p>
    <w:p w:rsidR="000649B8" w:rsidRDefault="000649B8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0649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49B8" w:rsidRDefault="000649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49B8" w:rsidRDefault="000649B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6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25.12.2018 N 1044)</w:t>
            </w:r>
          </w:p>
        </w:tc>
      </w:tr>
    </w:tbl>
    <w:p w:rsidR="000649B8" w:rsidRDefault="00064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3175"/>
        <w:gridCol w:w="1134"/>
        <w:gridCol w:w="1361"/>
        <w:gridCol w:w="1361"/>
        <w:gridCol w:w="2268"/>
        <w:gridCol w:w="737"/>
        <w:gridCol w:w="1077"/>
        <w:gridCol w:w="964"/>
        <w:gridCol w:w="1247"/>
      </w:tblGrid>
      <w:tr w:rsidR="000649B8">
        <w:tc>
          <w:tcPr>
            <w:tcW w:w="141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175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134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361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Дата начала реализации подмероприятия</w:t>
            </w:r>
          </w:p>
        </w:tc>
        <w:tc>
          <w:tcPr>
            <w:tcW w:w="1361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Дата окончания реализации подмероприятия</w:t>
            </w:r>
          </w:p>
        </w:tc>
        <w:tc>
          <w:tcPr>
            <w:tcW w:w="4082" w:type="dxa"/>
            <w:gridSpan w:val="3"/>
          </w:tcPr>
          <w:p w:rsidR="000649B8" w:rsidRDefault="000649B8">
            <w:pPr>
              <w:pStyle w:val="ConsPlusNormal"/>
              <w:jc w:val="center"/>
            </w:pPr>
            <w:r>
              <w:t>Показатель непосредственного результата</w:t>
            </w:r>
          </w:p>
        </w:tc>
        <w:tc>
          <w:tcPr>
            <w:tcW w:w="964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24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0649B8">
        <w:tc>
          <w:tcPr>
            <w:tcW w:w="1417" w:type="dxa"/>
            <w:vMerge/>
          </w:tcPr>
          <w:p w:rsidR="000649B8" w:rsidRDefault="000649B8"/>
        </w:tc>
        <w:tc>
          <w:tcPr>
            <w:tcW w:w="3175" w:type="dxa"/>
            <w:vMerge/>
          </w:tcPr>
          <w:p w:rsidR="000649B8" w:rsidRDefault="000649B8"/>
        </w:tc>
        <w:tc>
          <w:tcPr>
            <w:tcW w:w="1134" w:type="dxa"/>
            <w:vMerge/>
          </w:tcPr>
          <w:p w:rsidR="000649B8" w:rsidRDefault="000649B8"/>
        </w:tc>
        <w:tc>
          <w:tcPr>
            <w:tcW w:w="1361" w:type="dxa"/>
            <w:vMerge/>
          </w:tcPr>
          <w:p w:rsidR="000649B8" w:rsidRDefault="000649B8"/>
        </w:tc>
        <w:tc>
          <w:tcPr>
            <w:tcW w:w="1361" w:type="dxa"/>
            <w:vMerge/>
          </w:tcPr>
          <w:p w:rsidR="000649B8" w:rsidRDefault="000649B8"/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964" w:type="dxa"/>
            <w:vMerge/>
          </w:tcPr>
          <w:p w:rsidR="000649B8" w:rsidRDefault="000649B8"/>
        </w:tc>
        <w:tc>
          <w:tcPr>
            <w:tcW w:w="1247" w:type="dxa"/>
            <w:vMerge/>
          </w:tcPr>
          <w:p w:rsidR="000649B8" w:rsidRDefault="000649B8"/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t>1.1.1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Задача. Обеспечение координации планов и программ развития города Перми и крупных предприятий, в том числе по формированию кластеров для содействия предприятиям города в получении ресурсов на модернизацию и развитие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Организация мероприятий по поддержке объединений местных товаропроизводителей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1.1.1.1.1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Субсидия некоммерческим организациям, не являющимся государственными (муниципальными) учреждениями, связанная с оказанием информационно-консультационной поддержки местным товаропроизводителям в виде организации и проведения конференций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1.1.1.1.1.1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Прием заявок от организаций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01.02.2019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01.08.2019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количество принятых </w:t>
            </w:r>
            <w:r>
              <w:lastRenderedPageBreak/>
              <w:t>заявок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не менее </w:t>
            </w:r>
            <w:r>
              <w:lastRenderedPageBreak/>
              <w:t>3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1.1.1.1.1.2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Создание комиссии по отбору получателя субсидии в целях возмещения затрат, связанных с оказанием информационно-консультационной поддержки местным товаропроизводителям в виде организации и проведения конференции (далее - комиссия)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01.02.2019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01.08.2019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созданных комиссий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1.1.1.1.1.3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Рассмотрение комиссией заявок и документов организаций на соответствие критериям конкурсного отбора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07.08.2019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08.08.2019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подготовленных протоколов по итогам рассмотрения заявок и документов организаций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1.1.1.1.1.4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Решение комиссии об определении получателей субсидии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08.08.2019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09.08.2019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получателей субсидий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1.1.1.1.1.5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Уведомление об итогах рассмотрения заявок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09.08.2019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13.08.2019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уведомленных организаций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1.1.1.1.1.6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Заключение договора с получателем субсидии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09.08.2019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20.08.2019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заключенных договоров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1.1.1.1.1.7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 xml:space="preserve">Рассмотрение отчетов о проведении конференций </w:t>
            </w:r>
            <w:r>
              <w:lastRenderedPageBreak/>
              <w:t>получателями субсидий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01.11.2019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15.11.2019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количество рассмотренных </w:t>
            </w:r>
            <w:r>
              <w:lastRenderedPageBreak/>
              <w:t>отчетов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1.1.1.1.1.8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Предоставление субсидии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18.11.2019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29.11.2019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объем предоставленной субсидии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t>Итого по мероприятию 1.1.1.1.1,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t>Итого по задаче 1.1.1,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237,500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t>1.1.2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Задача. Содействие оптимизации размещения производственных объектов, в том числе при создании новых производств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Организация работы по сопровождению проектов на размещение производственных объектов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1.1.2.1.1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Мониторинг возможного размещения производственных объектов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1.1.2.1.1.1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Проведение совещания с инвестором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01.02.2019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15.12.2019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проведенных совещаний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1.1.2.1.1.2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Анализ и подбор инвестиционных площадок в соответствии с запросами инвесторов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01.02.2019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15.12.2019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количество направленных предложений по формированию земельных участков в департамент градостроительства и </w:t>
            </w:r>
            <w:r>
              <w:lastRenderedPageBreak/>
              <w:t>архитектуры администрации города Перми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lastRenderedPageBreak/>
              <w:t>Итого по мероприятию 1.1.2.1.1,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t>Итого по задаче 1.1.2,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t>1.1.3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Задача. Реализация кластерного подхода в экономике города Перми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1.1.3.1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Организация работы по сопровождению проектов по развитию кластеров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1.1.3.1.1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Привлечение средств из бюджета Пермского края на проекты по развитию промышленных предприятий, в том числе предприятий - участников кластеров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1.1.3.1.1.1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Направление информации потенциальным получателям льготного займа от унитарной некоммерческой организации - фонда "Региональный фонд развития промышленности Пермского края"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01.04.2019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проинформированных потенциальных получателей льготного займа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1.1.3.1.1.2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 xml:space="preserve">Содействие в получении средств из бюджета Пермского края предприятиям - участникам кластеров от </w:t>
            </w:r>
            <w:r>
              <w:lastRenderedPageBreak/>
              <w:t>унитарной некоммерческой организации - фонда "Региональный фонд развития промышленности Пермского края"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объем привлеченных средств из бюджета Пермского края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lastRenderedPageBreak/>
              <w:t>Итого по мероприятию 1.1.3.1.1,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t>Итого по задаче 1.1.3,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t>1.1.4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Задача. Формирование комфортной деловой среды для развития и ведения бизнеса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1.1.4.1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Создание условий для формирования комфортной деловой среды для развития и ведения бизнеса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1.1.4.1.1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положений Стандарта деятельности администрации города Перми</w:t>
            </w:r>
            <w:proofErr w:type="gramEnd"/>
            <w:r>
              <w:t xml:space="preserve"> по обеспечению благоприятного инвестиционного климата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1.1.4.1.1.1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Подготовка ежегодного послания Главы города Перми "Инвестиционный климат и инвестиционная политика города Перми"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11.01.2019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01.07.2019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подготовленных ежегодных посланий Главы города Перми "Инвестиционный климат и инвестиционная политика города Перми"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1.1.4.1.1.2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 xml:space="preserve">Организация мероприятий по </w:t>
            </w:r>
            <w:r>
              <w:lastRenderedPageBreak/>
              <w:t>обновлению плана создания инвестиционных объектов и объектов инфраструктуры в городе Перми на 2020 год и период 2021-2022 годов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15.11.2019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15.12.2019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наличие </w:t>
            </w:r>
            <w:r>
              <w:lastRenderedPageBreak/>
              <w:t>обновленного плана создания инвестиционных объектов и объектов инфраструктуры в городе Перми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lastRenderedPageBreak/>
              <w:t>есть</w:t>
            </w:r>
            <w:proofErr w:type="gramEnd"/>
            <w:r>
              <w:t>/н</w:t>
            </w:r>
            <w:r>
              <w:lastRenderedPageBreak/>
              <w:t>ет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есть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0,000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lastRenderedPageBreak/>
              <w:t>Итого по мероприятию 1.1.4.1.1,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1.1.4.1.2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Проведение оценки регулирующего воздействия (далее - ОРВ) принимаемых проектов нормативных правовых актов (далее - НПА) и экспертизы принятых муниципальных НПА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1.1.4.1.2.1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Подготовка заключений об ОРВ проектов муниципальных НПА, в случаях, предусмотренных действующим законодательством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доля своевременно подготовленных заключений к общему количеству проектов НПА, поступивших на ОРВ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1.1.4.1.2.2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 xml:space="preserve">Проведение экспертизы </w:t>
            </w:r>
            <w:proofErr w:type="gramStart"/>
            <w:r>
              <w:t>муниципальных</w:t>
            </w:r>
            <w:proofErr w:type="gramEnd"/>
            <w:r>
              <w:t xml:space="preserve"> НПА, затрагивающих вопросы осуществления предпринимательской и инвестиционной деятельности, в соответствии с планом проведения экспертизы на 2019 год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доля подготовленных экспертиз к общему количеству НПА, включенных в план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1.1.4.1.2.3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 xml:space="preserve">Формирование плана проведения экспертизы </w:t>
            </w:r>
            <w:proofErr w:type="gramStart"/>
            <w:r>
              <w:t>муниципальных</w:t>
            </w:r>
            <w:proofErr w:type="gramEnd"/>
            <w:r>
              <w:t xml:space="preserve"> НПА, затрагивающих вопросы </w:t>
            </w:r>
            <w:r>
              <w:lastRenderedPageBreak/>
              <w:t>осуществления предпринимательской и инвестиционной деятельности, на 2020 год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01.10.2019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наличие плана проведения экспертизы </w:t>
            </w:r>
            <w:proofErr w:type="gramStart"/>
            <w:r>
              <w:t>муниципальных</w:t>
            </w:r>
            <w:proofErr w:type="gramEnd"/>
            <w:r>
              <w:t xml:space="preserve"> НПА, </w:t>
            </w:r>
            <w:r>
              <w:lastRenderedPageBreak/>
              <w:t>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lastRenderedPageBreak/>
              <w:t>есть</w:t>
            </w:r>
            <w:proofErr w:type="gramEnd"/>
            <w:r>
              <w:t>/нет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lastRenderedPageBreak/>
              <w:t>Итого по мероприятию 1.1.4.1.2,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1.1.4.1.3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Рассмотрение документов о реализации инвестиционного проекта на территории города Перми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1.1.4.1.3.1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Подбор инвестиционных площадок для предложения иногородним инвесторам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иногородних инвесторов, которым предложены инвестиционные площадки с целью развития проектов на территории города Перми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1.1.4.1.3.2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Сопровождение ИП в режиме "одного окна"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сопровождаемых</w:t>
            </w:r>
            <w:proofErr w:type="gramEnd"/>
            <w:r>
              <w:t xml:space="preserve"> ИП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1.1.4.1.3.3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Рассмотрение на Совете по улучшению инвестиционного климата при Главе города Перми ИП с целью присвоения статуса "Приоритетный инвестиционный проект"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рассмотренных</w:t>
            </w:r>
            <w:proofErr w:type="gramEnd"/>
            <w:r>
              <w:t xml:space="preserve"> ИП Советом по улучшению инвестиционного климата при Главе города Перми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lastRenderedPageBreak/>
              <w:t>Итого по мероприятию 1.1.4.1.3,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t>Итого по задаче 1.1.4,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t>1.1.5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Задача. Продвижение города Перми на международном, российском и краевом уровне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1.1.5.1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Создание условий для формирования благоприятной инвестиционной среды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1.1.5.1.1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Мероприятия по обновлению инвестиционного паспорта города Перми, инвестиционного портала города Перми, участие в краевых, межрегиональных, международных выставках, ярмарках, семинарах, конференциях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1.1.5.1.1.1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Проведение мероприятий по обновлению информации инвестиционного паспорта города Перми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27.12.2019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заключенных муниципальных контрактов (договоров)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168,700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1.1.5.1.1.2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Разработка макета, дизайна и печать инвестиционного паспорта города Перми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27.12.2019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наличие актуальной брошюры "Инвестиционный паспорт города Перми"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t>есть</w:t>
            </w:r>
            <w:proofErr w:type="gramEnd"/>
            <w:r>
              <w:t>/нет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1.1.5.1.1.3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Проведение мероприятий по обновлению инвестиционного портала города Перми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27.12.2019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количество заключенных муниципальных контрактов </w:t>
            </w:r>
            <w:r>
              <w:lastRenderedPageBreak/>
              <w:t>(договоров)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250,000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1.1.5.1.1.4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Участие в экономических, инвестиционных и инновационных конгрессах, выставках, форумах и семинарах, проводимых на российском и международном уровне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27.12.2019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выставок, экономических форумов и семинаров, в которых принято участие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395,600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t>Итого по мероприятию 1.1.5.1.1,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814,300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814,300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t>Итого по задаче 1.1.5,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814,300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t>1.1.6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Задача. Развитие муниципально-частного партнерства (далее - МЧП)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1.1.6.1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Разработка нормативной правовой базы для реализации проектов МЧП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1.1.6.1.1</w:t>
            </w:r>
          </w:p>
        </w:tc>
        <w:tc>
          <w:tcPr>
            <w:tcW w:w="13324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Актуализация нормативной правовой базы для реализации проектов МЧП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1.1.6.1.1.1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 xml:space="preserve">Внесение изменений в Порядок </w:t>
            </w:r>
            <w:proofErr w:type="gramStart"/>
            <w:r>
              <w:t>взаимодействия функциональных органов администрации города Перми</w:t>
            </w:r>
            <w:proofErr w:type="gramEnd"/>
            <w:r>
              <w:t xml:space="preserve"> при реализации проектов МЧП в городе Перми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01.07.2019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внесение изменений в НПА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t>есть</w:t>
            </w:r>
            <w:proofErr w:type="gramEnd"/>
            <w:r>
              <w:t>/ нет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1.1.6.1.1.2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Ведение реестра заключенных соглашений о МЧП</w:t>
            </w:r>
          </w:p>
        </w:tc>
        <w:tc>
          <w:tcPr>
            <w:tcW w:w="1134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наличие реестра заключенных соглашений о МЧП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t>есть</w:t>
            </w:r>
            <w:proofErr w:type="gramEnd"/>
            <w:r>
              <w:t xml:space="preserve"> / нет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t>Итого по мероприятию 1.1.6.1.1,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t>Итого по задаче 1.1.6,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30" w:type="dxa"/>
            <w:gridSpan w:val="8"/>
          </w:tcPr>
          <w:p w:rsidR="000649B8" w:rsidRDefault="000649B8">
            <w:pPr>
              <w:pStyle w:val="ConsPlusNormal"/>
            </w:pPr>
            <w:r>
              <w:t>Всего по подпрограмме 1.1,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1051,800</w:t>
            </w:r>
          </w:p>
        </w:tc>
      </w:tr>
    </w:tbl>
    <w:p w:rsidR="000649B8" w:rsidRDefault="000649B8">
      <w:pPr>
        <w:sectPr w:rsidR="000649B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right"/>
        <w:outlineLvl w:val="1"/>
      </w:pPr>
      <w:r>
        <w:t>Приложение 2</w:t>
      </w:r>
    </w:p>
    <w:p w:rsidR="000649B8" w:rsidRDefault="000649B8">
      <w:pPr>
        <w:pStyle w:val="ConsPlusNormal"/>
        <w:jc w:val="right"/>
      </w:pPr>
      <w:r>
        <w:t>к муниципальной программе</w:t>
      </w:r>
    </w:p>
    <w:p w:rsidR="000649B8" w:rsidRDefault="000649B8">
      <w:pPr>
        <w:pStyle w:val="ConsPlusNormal"/>
        <w:jc w:val="right"/>
      </w:pPr>
      <w:r>
        <w:t>"Экономическое развитие</w:t>
      </w:r>
    </w:p>
    <w:p w:rsidR="000649B8" w:rsidRDefault="000649B8">
      <w:pPr>
        <w:pStyle w:val="ConsPlusNormal"/>
        <w:jc w:val="right"/>
      </w:pPr>
      <w:r>
        <w:t>города Перми"</w:t>
      </w: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Title"/>
        <w:jc w:val="center"/>
      </w:pPr>
      <w:r>
        <w:t>ПЛАН-ГРАФИК</w:t>
      </w:r>
    </w:p>
    <w:p w:rsidR="000649B8" w:rsidRDefault="000649B8">
      <w:pPr>
        <w:pStyle w:val="ConsPlusTitle"/>
        <w:jc w:val="center"/>
      </w:pPr>
      <w:r>
        <w:t>подпрограммы 1.2 "Создание условий для развития малого</w:t>
      </w:r>
    </w:p>
    <w:p w:rsidR="000649B8" w:rsidRDefault="000649B8">
      <w:pPr>
        <w:pStyle w:val="ConsPlusTitle"/>
        <w:jc w:val="center"/>
      </w:pPr>
      <w:r>
        <w:t>и среднего предпринимательства" муниципальной программы</w:t>
      </w:r>
    </w:p>
    <w:p w:rsidR="000649B8" w:rsidRDefault="000649B8">
      <w:pPr>
        <w:pStyle w:val="ConsPlusTitle"/>
        <w:jc w:val="center"/>
      </w:pPr>
      <w:r>
        <w:t>"Экономическое развитие города Перми" на 2019 год</w:t>
      </w:r>
    </w:p>
    <w:p w:rsidR="000649B8" w:rsidRDefault="000649B8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0649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49B8" w:rsidRDefault="000649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49B8" w:rsidRDefault="000649B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6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25.12.2018 N 1044)</w:t>
            </w:r>
          </w:p>
        </w:tc>
      </w:tr>
    </w:tbl>
    <w:p w:rsidR="000649B8" w:rsidRDefault="00064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3175"/>
        <w:gridCol w:w="1361"/>
        <w:gridCol w:w="1361"/>
        <w:gridCol w:w="1361"/>
        <w:gridCol w:w="2268"/>
        <w:gridCol w:w="737"/>
        <w:gridCol w:w="794"/>
        <w:gridCol w:w="964"/>
        <w:gridCol w:w="1304"/>
      </w:tblGrid>
      <w:tr w:rsidR="000649B8">
        <w:tc>
          <w:tcPr>
            <w:tcW w:w="141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175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Наименование задачи, основного мероприятия (мероприятия/объекта по подпрограмме). Место проведения/расположения (адрес)</w:t>
            </w:r>
          </w:p>
        </w:tc>
        <w:tc>
          <w:tcPr>
            <w:tcW w:w="1361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361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Дата начала реализации подмероприятия</w:t>
            </w:r>
          </w:p>
        </w:tc>
        <w:tc>
          <w:tcPr>
            <w:tcW w:w="1361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Дата окончания реализации подмероприятия</w:t>
            </w:r>
          </w:p>
        </w:tc>
        <w:tc>
          <w:tcPr>
            <w:tcW w:w="3799" w:type="dxa"/>
            <w:gridSpan w:val="3"/>
          </w:tcPr>
          <w:p w:rsidR="000649B8" w:rsidRDefault="000649B8">
            <w:pPr>
              <w:pStyle w:val="ConsPlusNormal"/>
              <w:jc w:val="center"/>
            </w:pPr>
            <w:r>
              <w:t>Показатель непосредственного результата</w:t>
            </w:r>
          </w:p>
        </w:tc>
        <w:tc>
          <w:tcPr>
            <w:tcW w:w="964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304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0649B8">
        <w:tc>
          <w:tcPr>
            <w:tcW w:w="1417" w:type="dxa"/>
            <w:vMerge/>
          </w:tcPr>
          <w:p w:rsidR="000649B8" w:rsidRDefault="000649B8"/>
        </w:tc>
        <w:tc>
          <w:tcPr>
            <w:tcW w:w="3175" w:type="dxa"/>
            <w:vMerge/>
          </w:tcPr>
          <w:p w:rsidR="000649B8" w:rsidRDefault="000649B8"/>
        </w:tc>
        <w:tc>
          <w:tcPr>
            <w:tcW w:w="1361" w:type="dxa"/>
            <w:vMerge/>
          </w:tcPr>
          <w:p w:rsidR="000649B8" w:rsidRDefault="000649B8"/>
        </w:tc>
        <w:tc>
          <w:tcPr>
            <w:tcW w:w="1361" w:type="dxa"/>
            <w:vMerge/>
          </w:tcPr>
          <w:p w:rsidR="000649B8" w:rsidRDefault="000649B8"/>
        </w:tc>
        <w:tc>
          <w:tcPr>
            <w:tcW w:w="1361" w:type="dxa"/>
            <w:vMerge/>
          </w:tcPr>
          <w:p w:rsidR="000649B8" w:rsidRDefault="000649B8"/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94" w:type="dxa"/>
          </w:tcPr>
          <w:p w:rsidR="000649B8" w:rsidRDefault="000649B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964" w:type="dxa"/>
            <w:vMerge/>
          </w:tcPr>
          <w:p w:rsidR="000649B8" w:rsidRDefault="000649B8"/>
        </w:tc>
        <w:tc>
          <w:tcPr>
            <w:tcW w:w="1304" w:type="dxa"/>
            <w:vMerge/>
          </w:tcPr>
          <w:p w:rsidR="000649B8" w:rsidRDefault="000649B8"/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3325" w:type="dxa"/>
            <w:gridSpan w:val="9"/>
          </w:tcPr>
          <w:p w:rsidR="000649B8" w:rsidRDefault="000649B8">
            <w:pPr>
              <w:pStyle w:val="ConsPlusNormal"/>
            </w:pPr>
            <w:r>
              <w:t>Задача. Развитие инфраструктуры поддержки малого и среднего предпринимательства, развитие инновационного предпринимательства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1.2.1.1</w:t>
            </w:r>
          </w:p>
        </w:tc>
        <w:tc>
          <w:tcPr>
            <w:tcW w:w="13325" w:type="dxa"/>
            <w:gridSpan w:val="9"/>
          </w:tcPr>
          <w:p w:rsidR="000649B8" w:rsidRDefault="000649B8">
            <w:pPr>
              <w:pStyle w:val="ConsPlusNormal"/>
            </w:pPr>
            <w:r>
              <w:t>Предоставление информационной и консультационной поддержки субъектам малого и среднего предпринимательства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1.2.1.1.1</w:t>
            </w:r>
          </w:p>
        </w:tc>
        <w:tc>
          <w:tcPr>
            <w:tcW w:w="13325" w:type="dxa"/>
            <w:gridSpan w:val="9"/>
          </w:tcPr>
          <w:p w:rsidR="000649B8" w:rsidRDefault="000649B8">
            <w:pPr>
              <w:pStyle w:val="ConsPlusNormal"/>
            </w:pPr>
            <w:r>
              <w:t>Оказание услуг, направленных на популяризацию малого и среднего предпринимательства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1.2.1.1.1.1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 xml:space="preserve">Организация информационной </w:t>
            </w:r>
            <w:r>
              <w:lastRenderedPageBreak/>
              <w:t>и консультационной поддержки субъектов малого и среднего предпринимательства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МКУ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количество СМСП, </w:t>
            </w:r>
            <w:r>
              <w:lastRenderedPageBreak/>
              <w:t>получивших информационную и консультационную поддержку (услуг)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94" w:type="dxa"/>
          </w:tcPr>
          <w:p w:rsidR="000649B8" w:rsidRDefault="000649B8">
            <w:pPr>
              <w:pStyle w:val="ConsPlusNormal"/>
              <w:jc w:val="center"/>
            </w:pPr>
            <w:r>
              <w:t>2368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5154,000</w:t>
            </w:r>
          </w:p>
        </w:tc>
      </w:tr>
      <w:tr w:rsidR="000649B8">
        <w:tc>
          <w:tcPr>
            <w:tcW w:w="12474" w:type="dxa"/>
            <w:gridSpan w:val="8"/>
          </w:tcPr>
          <w:p w:rsidR="000649B8" w:rsidRDefault="000649B8">
            <w:pPr>
              <w:pStyle w:val="ConsPlusNormal"/>
              <w:jc w:val="both"/>
            </w:pPr>
            <w:r>
              <w:lastRenderedPageBreak/>
              <w:t>Итого по мероприятию 1.2.1.1.1,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5154,000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1.2.1.1.2</w:t>
            </w:r>
          </w:p>
        </w:tc>
        <w:tc>
          <w:tcPr>
            <w:tcW w:w="13325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Проведение мероприятий, направленных на развитие инновационного предпринимательства</w:t>
            </w:r>
          </w:p>
        </w:tc>
      </w:tr>
      <w:tr w:rsidR="000649B8">
        <w:tc>
          <w:tcPr>
            <w:tcW w:w="141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1.2.1.1.2.1</w:t>
            </w:r>
          </w:p>
        </w:tc>
        <w:tc>
          <w:tcPr>
            <w:tcW w:w="3175" w:type="dxa"/>
            <w:vMerge w:val="restart"/>
          </w:tcPr>
          <w:p w:rsidR="000649B8" w:rsidRDefault="000649B8">
            <w:pPr>
              <w:pStyle w:val="ConsPlusNormal"/>
            </w:pPr>
            <w:r>
              <w:t>Заключение контрактов (договоров) с исполнителем работ на проведение общегородских мероприятий, конкурсов, направленных на популяризацию предпринимательской деятельности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заключенных контрактов (договоров)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  <w:vMerge/>
          </w:tcPr>
          <w:p w:rsidR="000649B8" w:rsidRDefault="000649B8"/>
        </w:tc>
        <w:tc>
          <w:tcPr>
            <w:tcW w:w="3175" w:type="dxa"/>
            <w:vMerge/>
          </w:tcPr>
          <w:p w:rsidR="000649B8" w:rsidRDefault="000649B8"/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01.03.2019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проведенных семинаров для СМСП, осуществляющих деятельность в области инноваций и промышленного производства в рамках участия в федеральных программах поддержки СМСП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100,000</w:t>
            </w:r>
          </w:p>
        </w:tc>
      </w:tr>
      <w:tr w:rsidR="000649B8">
        <w:tc>
          <w:tcPr>
            <w:tcW w:w="1417" w:type="dxa"/>
            <w:vMerge/>
          </w:tcPr>
          <w:p w:rsidR="000649B8" w:rsidRDefault="000649B8"/>
        </w:tc>
        <w:tc>
          <w:tcPr>
            <w:tcW w:w="3175" w:type="dxa"/>
            <w:vMerge/>
          </w:tcPr>
          <w:p w:rsidR="000649B8" w:rsidRDefault="000649B8"/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01.05.2019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30.06.2019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участников Форума "Дни пермского бизнеса"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94" w:type="dxa"/>
          </w:tcPr>
          <w:p w:rsidR="000649B8" w:rsidRDefault="000649B8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1688,500</w:t>
            </w:r>
          </w:p>
        </w:tc>
      </w:tr>
      <w:tr w:rsidR="000649B8">
        <w:tc>
          <w:tcPr>
            <w:tcW w:w="1417" w:type="dxa"/>
            <w:vMerge/>
          </w:tcPr>
          <w:p w:rsidR="000649B8" w:rsidRDefault="000649B8"/>
        </w:tc>
        <w:tc>
          <w:tcPr>
            <w:tcW w:w="3175" w:type="dxa"/>
            <w:vMerge/>
          </w:tcPr>
          <w:p w:rsidR="000649B8" w:rsidRDefault="000649B8"/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мероприятий межрегионального и международного уровня, в которых принято участие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94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100,000</w:t>
            </w:r>
          </w:p>
        </w:tc>
      </w:tr>
      <w:tr w:rsidR="000649B8">
        <w:tc>
          <w:tcPr>
            <w:tcW w:w="12474" w:type="dxa"/>
            <w:gridSpan w:val="8"/>
          </w:tcPr>
          <w:p w:rsidR="000649B8" w:rsidRDefault="000649B8">
            <w:pPr>
              <w:pStyle w:val="ConsPlusNormal"/>
              <w:jc w:val="both"/>
            </w:pPr>
            <w:r>
              <w:lastRenderedPageBreak/>
              <w:t>Итого по мероприятию 1.2.1.1.2,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1888,500</w:t>
            </w:r>
          </w:p>
        </w:tc>
      </w:tr>
      <w:tr w:rsidR="000649B8">
        <w:tc>
          <w:tcPr>
            <w:tcW w:w="12474" w:type="dxa"/>
            <w:gridSpan w:val="8"/>
          </w:tcPr>
          <w:p w:rsidR="000649B8" w:rsidRDefault="000649B8">
            <w:pPr>
              <w:pStyle w:val="ConsPlusNormal"/>
              <w:jc w:val="both"/>
            </w:pPr>
            <w: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7042,500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1.2.1.2</w:t>
            </w:r>
          </w:p>
        </w:tc>
        <w:tc>
          <w:tcPr>
            <w:tcW w:w="13325" w:type="dxa"/>
            <w:gridSpan w:val="9"/>
          </w:tcPr>
          <w:p w:rsidR="000649B8" w:rsidRDefault="000649B8">
            <w:pPr>
              <w:pStyle w:val="ConsPlusNormal"/>
            </w:pPr>
            <w:r>
              <w:t>Оказание имущественной поддержки малого и среднего предпринимательства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1.2.1.2.1</w:t>
            </w:r>
          </w:p>
        </w:tc>
        <w:tc>
          <w:tcPr>
            <w:tcW w:w="13325" w:type="dxa"/>
            <w:gridSpan w:val="9"/>
          </w:tcPr>
          <w:p w:rsidR="000649B8" w:rsidRDefault="000649B8">
            <w:pPr>
              <w:pStyle w:val="ConsPlusNormal"/>
            </w:pPr>
            <w:r>
              <w:t>Направление в уполномоченный орган предложений по включению объектов в перечень муниципального имущества, предназначенного для предоставления в аренду СМСП и организациям, образующим инфраструктуру поддержки СМСП (далее - Перечень)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1.2.1.2.1.1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Направление в уполномоченный орган запроса информации по включению объектов в Перечень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01.03.2019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направленных запросов информации по включению объектов в Перечень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1.2.1.2.1.2</w:t>
            </w:r>
          </w:p>
        </w:tc>
        <w:tc>
          <w:tcPr>
            <w:tcW w:w="3175" w:type="dxa"/>
          </w:tcPr>
          <w:p w:rsidR="000649B8" w:rsidRDefault="000649B8">
            <w:pPr>
              <w:pStyle w:val="ConsPlusNormal"/>
            </w:pPr>
            <w:r>
              <w:t>Мониторинг объектов муниципального имущества, подлежащих для включения в Перечень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01.03.2019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31.08.2019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объектов муниципального имущества, подлежащих для включения в Перечень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474" w:type="dxa"/>
            <w:gridSpan w:val="8"/>
          </w:tcPr>
          <w:p w:rsidR="000649B8" w:rsidRDefault="000649B8">
            <w:pPr>
              <w:pStyle w:val="ConsPlusNormal"/>
              <w:jc w:val="both"/>
            </w:pPr>
            <w:r>
              <w:t>Итого по мероприятию 1.2.1.2.1,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474" w:type="dxa"/>
            <w:gridSpan w:val="8"/>
          </w:tcPr>
          <w:p w:rsidR="000649B8" w:rsidRDefault="000649B8">
            <w:pPr>
              <w:pStyle w:val="ConsPlusNormal"/>
              <w:jc w:val="both"/>
            </w:pPr>
            <w:r>
              <w:lastRenderedPageBreak/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474" w:type="dxa"/>
            <w:gridSpan w:val="8"/>
          </w:tcPr>
          <w:p w:rsidR="000649B8" w:rsidRDefault="000649B8">
            <w:pPr>
              <w:pStyle w:val="ConsPlusNormal"/>
              <w:jc w:val="both"/>
            </w:pPr>
            <w:r>
              <w:t>Итого по задаче 1.2.1,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7042,500</w:t>
            </w:r>
          </w:p>
        </w:tc>
      </w:tr>
      <w:tr w:rsidR="000649B8">
        <w:tc>
          <w:tcPr>
            <w:tcW w:w="12474" w:type="dxa"/>
            <w:gridSpan w:val="8"/>
          </w:tcPr>
          <w:p w:rsidR="000649B8" w:rsidRDefault="000649B8">
            <w:pPr>
              <w:pStyle w:val="ConsPlusNormal"/>
              <w:jc w:val="both"/>
            </w:pPr>
            <w:r>
              <w:t>Всего по подпрограмме 1.2,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0649B8" w:rsidRDefault="000649B8">
            <w:pPr>
              <w:pStyle w:val="ConsPlusNormal"/>
              <w:jc w:val="center"/>
            </w:pPr>
            <w:r>
              <w:t>7042,500</w:t>
            </w:r>
          </w:p>
        </w:tc>
      </w:tr>
    </w:tbl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right"/>
        <w:outlineLvl w:val="1"/>
      </w:pPr>
      <w:r>
        <w:t>Приложение 3</w:t>
      </w:r>
    </w:p>
    <w:p w:rsidR="000649B8" w:rsidRDefault="000649B8">
      <w:pPr>
        <w:pStyle w:val="ConsPlusNormal"/>
        <w:jc w:val="right"/>
      </w:pPr>
      <w:r>
        <w:t>к муниципальной программе</w:t>
      </w:r>
    </w:p>
    <w:p w:rsidR="000649B8" w:rsidRDefault="000649B8">
      <w:pPr>
        <w:pStyle w:val="ConsPlusNormal"/>
        <w:jc w:val="right"/>
      </w:pPr>
      <w:r>
        <w:t>"Экономическое развитие</w:t>
      </w:r>
    </w:p>
    <w:p w:rsidR="000649B8" w:rsidRDefault="000649B8">
      <w:pPr>
        <w:pStyle w:val="ConsPlusNormal"/>
        <w:jc w:val="right"/>
      </w:pPr>
      <w:r>
        <w:t>города Перми"</w:t>
      </w: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Title"/>
        <w:jc w:val="center"/>
      </w:pPr>
      <w:r>
        <w:t>ПЛАН-ГРАФИК</w:t>
      </w:r>
    </w:p>
    <w:p w:rsidR="000649B8" w:rsidRDefault="000649B8">
      <w:pPr>
        <w:pStyle w:val="ConsPlusTitle"/>
        <w:jc w:val="center"/>
      </w:pPr>
      <w:r>
        <w:t>подпрограммы 1.3 "Развитие потребительского рынка"</w:t>
      </w:r>
    </w:p>
    <w:p w:rsidR="000649B8" w:rsidRDefault="000649B8">
      <w:pPr>
        <w:pStyle w:val="ConsPlusTitle"/>
        <w:jc w:val="center"/>
      </w:pPr>
      <w:r>
        <w:t>муниципальной программы "Экономическое развитие города</w:t>
      </w:r>
    </w:p>
    <w:p w:rsidR="000649B8" w:rsidRDefault="000649B8">
      <w:pPr>
        <w:pStyle w:val="ConsPlusTitle"/>
        <w:jc w:val="center"/>
      </w:pPr>
      <w:r>
        <w:t>Перми" на 2019 год</w:t>
      </w:r>
    </w:p>
    <w:p w:rsidR="000649B8" w:rsidRDefault="000649B8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0649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49B8" w:rsidRDefault="000649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49B8" w:rsidRDefault="000649B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6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25.12.2018 N 1044;</w:t>
            </w:r>
          </w:p>
          <w:p w:rsidR="000649B8" w:rsidRDefault="000649B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21.05.2019 N 190-П)</w:t>
            </w:r>
          </w:p>
        </w:tc>
      </w:tr>
    </w:tbl>
    <w:p w:rsidR="000649B8" w:rsidRDefault="000649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2721"/>
        <w:gridCol w:w="1587"/>
        <w:gridCol w:w="1361"/>
        <w:gridCol w:w="1361"/>
        <w:gridCol w:w="2268"/>
        <w:gridCol w:w="737"/>
        <w:gridCol w:w="1077"/>
        <w:gridCol w:w="964"/>
        <w:gridCol w:w="1247"/>
      </w:tblGrid>
      <w:tr w:rsidR="000649B8">
        <w:tc>
          <w:tcPr>
            <w:tcW w:w="141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21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 xml:space="preserve">Наименование задачи, основного мероприятия, </w:t>
            </w:r>
            <w:r>
              <w:lastRenderedPageBreak/>
              <w:t>мероприятия, подмероприятия, объекта. Место проведения/расположения (адрес)</w:t>
            </w:r>
          </w:p>
        </w:tc>
        <w:tc>
          <w:tcPr>
            <w:tcW w:w="158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Участник программы</w:t>
            </w:r>
          </w:p>
        </w:tc>
        <w:tc>
          <w:tcPr>
            <w:tcW w:w="1361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 xml:space="preserve">Дата начала реализации </w:t>
            </w:r>
            <w:r>
              <w:lastRenderedPageBreak/>
              <w:t>подмероприятия</w:t>
            </w:r>
          </w:p>
        </w:tc>
        <w:tc>
          <w:tcPr>
            <w:tcW w:w="1361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 xml:space="preserve">Дата окончания </w:t>
            </w:r>
            <w:r>
              <w:lastRenderedPageBreak/>
              <w:t>реализации подмероприятия</w:t>
            </w:r>
          </w:p>
        </w:tc>
        <w:tc>
          <w:tcPr>
            <w:tcW w:w="4082" w:type="dxa"/>
            <w:gridSpan w:val="3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Показатель непосредственного результата</w:t>
            </w:r>
          </w:p>
        </w:tc>
        <w:tc>
          <w:tcPr>
            <w:tcW w:w="964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 xml:space="preserve">Источник </w:t>
            </w:r>
            <w:r>
              <w:lastRenderedPageBreak/>
              <w:t>финансирования</w:t>
            </w:r>
          </w:p>
        </w:tc>
        <w:tc>
          <w:tcPr>
            <w:tcW w:w="124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Объем финансиро</w:t>
            </w:r>
            <w:r>
              <w:lastRenderedPageBreak/>
              <w:t>вания, тыс. руб.</w:t>
            </w:r>
          </w:p>
        </w:tc>
      </w:tr>
      <w:tr w:rsidR="000649B8">
        <w:tc>
          <w:tcPr>
            <w:tcW w:w="1417" w:type="dxa"/>
            <w:vMerge/>
          </w:tcPr>
          <w:p w:rsidR="000649B8" w:rsidRDefault="000649B8"/>
        </w:tc>
        <w:tc>
          <w:tcPr>
            <w:tcW w:w="2721" w:type="dxa"/>
            <w:vMerge/>
          </w:tcPr>
          <w:p w:rsidR="000649B8" w:rsidRDefault="000649B8"/>
        </w:tc>
        <w:tc>
          <w:tcPr>
            <w:tcW w:w="1587" w:type="dxa"/>
            <w:vMerge/>
          </w:tcPr>
          <w:p w:rsidR="000649B8" w:rsidRDefault="000649B8"/>
        </w:tc>
        <w:tc>
          <w:tcPr>
            <w:tcW w:w="1361" w:type="dxa"/>
            <w:vMerge/>
          </w:tcPr>
          <w:p w:rsidR="000649B8" w:rsidRDefault="000649B8"/>
        </w:tc>
        <w:tc>
          <w:tcPr>
            <w:tcW w:w="1361" w:type="dxa"/>
            <w:vMerge/>
          </w:tcPr>
          <w:p w:rsidR="000649B8" w:rsidRDefault="000649B8"/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964" w:type="dxa"/>
            <w:vMerge/>
          </w:tcPr>
          <w:p w:rsidR="000649B8" w:rsidRDefault="000649B8"/>
        </w:tc>
        <w:tc>
          <w:tcPr>
            <w:tcW w:w="1247" w:type="dxa"/>
            <w:vMerge/>
          </w:tcPr>
          <w:p w:rsidR="000649B8" w:rsidRDefault="000649B8"/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t>1.3.1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Задача.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  <w:outlineLvl w:val="3"/>
            </w:pPr>
            <w:r>
              <w:t>1.3.1.1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Организация мероприятий для обеспечения жителей города Перми услугами торговли, общественного питания, бытового обслуживания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1.3.1.1.1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</w:pPr>
            <w:r>
              <w:t>Размещение НТО в соответствии со Схемой НТО, АСОТ на территории города Перми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1.3.1.1.1.1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>Разработка, согласование и утверждение изменений в Схему НТО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наличие актуализированной Схемы НТО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t>есть</w:t>
            </w:r>
            <w:proofErr w:type="gramEnd"/>
            <w:r>
              <w:t>/нет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1.3.1.1.1.2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>Формирование лотов для проведения торгов на право заключения договора на размещение НТО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сформированных лотов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1.3.1.1.1.3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>Заключение договоров на размещение НТО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заключенных договоров на размещение НТО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1.3.1.1.1.4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>Проведение обследования АСОТ на соответствие нормативным требованиям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ТО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обобщенных сведений об АСОТ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1.3.1.1.1.5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>Размещение АСОТ в соответствии с действующим законодательством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количество АСОТ, </w:t>
            </w:r>
            <w:proofErr w:type="gramStart"/>
            <w:r>
              <w:t>соответствующих</w:t>
            </w:r>
            <w:proofErr w:type="gramEnd"/>
            <w:r>
              <w:t xml:space="preserve"> нормативным требованиям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29" w:type="dxa"/>
            <w:gridSpan w:val="8"/>
          </w:tcPr>
          <w:p w:rsidR="000649B8" w:rsidRDefault="000649B8">
            <w:pPr>
              <w:pStyle w:val="ConsPlusNormal"/>
            </w:pPr>
            <w:r>
              <w:t>Итого по мероприятию 1.3.1.1.1,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29" w:type="dxa"/>
            <w:gridSpan w:val="8"/>
          </w:tcPr>
          <w:p w:rsidR="000649B8" w:rsidRDefault="000649B8">
            <w:pPr>
              <w:pStyle w:val="ConsPlusNormal"/>
            </w:pPr>
            <w: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  <w:outlineLvl w:val="3"/>
            </w:pPr>
            <w:r>
              <w:t>1.3.1.2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Обеспечение жителей местами массового отдыха у воды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1.3.1.2.1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Организация мест массового отдыха у воды на территории города Перми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1.3.1.2.1.1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>Заключение контрактов (договоров) с исполнителями работ по содержанию мест массового отдыха у воды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ТО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31.08.2019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заключенных контрактов (договоров)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1.3.1.2.1.2</w:t>
            </w:r>
          </w:p>
        </w:tc>
        <w:tc>
          <w:tcPr>
            <w:tcW w:w="2721" w:type="dxa"/>
            <w:vMerge w:val="restart"/>
          </w:tcPr>
          <w:p w:rsidR="000649B8" w:rsidRDefault="000649B8">
            <w:pPr>
              <w:pStyle w:val="ConsPlusNormal"/>
            </w:pPr>
            <w:r>
              <w:t>Содержание мест массового отдыха у воды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Кировского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01.05.2019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30.09.2019</w:t>
            </w:r>
          </w:p>
        </w:tc>
        <w:tc>
          <w:tcPr>
            <w:tcW w:w="2268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количество организованных мест массового отдыха у воды, содержание которых финансируется за счет средств бюджета города Перми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665,400</w:t>
            </w:r>
          </w:p>
        </w:tc>
      </w:tr>
      <w:tr w:rsidR="000649B8">
        <w:tc>
          <w:tcPr>
            <w:tcW w:w="1417" w:type="dxa"/>
            <w:vMerge/>
          </w:tcPr>
          <w:p w:rsidR="000649B8" w:rsidRDefault="000649B8"/>
        </w:tc>
        <w:tc>
          <w:tcPr>
            <w:tcW w:w="2721" w:type="dxa"/>
            <w:vMerge/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Ленинского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1254,200</w:t>
            </w:r>
          </w:p>
        </w:tc>
      </w:tr>
      <w:tr w:rsidR="000649B8">
        <w:tc>
          <w:tcPr>
            <w:tcW w:w="1417" w:type="dxa"/>
            <w:vMerge/>
          </w:tcPr>
          <w:p w:rsidR="000649B8" w:rsidRDefault="000649B8"/>
        </w:tc>
        <w:tc>
          <w:tcPr>
            <w:tcW w:w="2721" w:type="dxa"/>
            <w:vMerge/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администрация </w:t>
            </w:r>
            <w:r>
              <w:lastRenderedPageBreak/>
              <w:t>Мотовилихинского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01.05.2019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30.09.2019</w:t>
            </w:r>
          </w:p>
        </w:tc>
        <w:tc>
          <w:tcPr>
            <w:tcW w:w="2268" w:type="dxa"/>
            <w:vMerge/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599,500</w:t>
            </w:r>
          </w:p>
        </w:tc>
      </w:tr>
      <w:tr w:rsidR="000649B8">
        <w:tc>
          <w:tcPr>
            <w:tcW w:w="1417" w:type="dxa"/>
            <w:vMerge/>
          </w:tcPr>
          <w:p w:rsidR="000649B8" w:rsidRDefault="000649B8"/>
        </w:tc>
        <w:tc>
          <w:tcPr>
            <w:tcW w:w="2721" w:type="dxa"/>
            <w:vMerge/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Орджоникидзевского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01.05.2019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1305,600</w:t>
            </w:r>
          </w:p>
        </w:tc>
      </w:tr>
      <w:tr w:rsidR="000649B8">
        <w:tc>
          <w:tcPr>
            <w:tcW w:w="1417" w:type="dxa"/>
            <w:vMerge/>
          </w:tcPr>
          <w:p w:rsidR="000649B8" w:rsidRDefault="000649B8"/>
        </w:tc>
        <w:tc>
          <w:tcPr>
            <w:tcW w:w="2721" w:type="dxa"/>
            <w:vMerge/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поселка Новые Ляды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01.05.2019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30.09.2019</w:t>
            </w:r>
          </w:p>
        </w:tc>
        <w:tc>
          <w:tcPr>
            <w:tcW w:w="2268" w:type="dxa"/>
            <w:vMerge/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765,100</w:t>
            </w:r>
          </w:p>
        </w:tc>
      </w:tr>
      <w:tr w:rsidR="000649B8">
        <w:tc>
          <w:tcPr>
            <w:tcW w:w="12529" w:type="dxa"/>
            <w:gridSpan w:val="8"/>
          </w:tcPr>
          <w:p w:rsidR="000649B8" w:rsidRDefault="000649B8">
            <w:pPr>
              <w:pStyle w:val="ConsPlusNormal"/>
            </w:pPr>
            <w:r>
              <w:t>Итого по мероприятию 1.3.1.2.1,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</w:tr>
      <w:tr w:rsidR="000649B8">
        <w:tc>
          <w:tcPr>
            <w:tcW w:w="12529" w:type="dxa"/>
            <w:gridSpan w:val="8"/>
          </w:tcPr>
          <w:p w:rsidR="000649B8" w:rsidRDefault="000649B8">
            <w:pPr>
              <w:pStyle w:val="ConsPlusNormal"/>
            </w:pPr>
            <w: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</w:tr>
      <w:tr w:rsidR="000649B8">
        <w:tc>
          <w:tcPr>
            <w:tcW w:w="12529" w:type="dxa"/>
            <w:gridSpan w:val="8"/>
          </w:tcPr>
          <w:p w:rsidR="000649B8" w:rsidRDefault="000649B8">
            <w:pPr>
              <w:pStyle w:val="ConsPlusNormal"/>
            </w:pPr>
            <w:r>
              <w:t>Итого по задаче 1.3.1,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4589,800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t>1.3.2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  <w:outlineLvl w:val="3"/>
            </w:pPr>
            <w:r>
              <w:t>1.3.2.1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Организация мероприятий по размещению РК в соответствии с действующим законодательством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1.3.2.1.1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Установка РК в соответствии Схемой РК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1.3.2.1.1.1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 xml:space="preserve">Разработка, согласование </w:t>
            </w:r>
            <w:r>
              <w:lastRenderedPageBreak/>
              <w:t>и утверждение изменений в Схему РК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наличие </w:t>
            </w:r>
            <w:r>
              <w:lastRenderedPageBreak/>
              <w:t>актуализированной Схемы РК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lastRenderedPageBreak/>
              <w:t>есть</w:t>
            </w:r>
            <w:proofErr w:type="gramEnd"/>
            <w:r>
              <w:t>/н</w:t>
            </w:r>
            <w:r>
              <w:lastRenderedPageBreak/>
              <w:t>ет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есть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1.3.2.1.1.2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>Формирование лотов для проведения торгов на право заключения договора на установку и эксплуатацию РК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сформированных лотов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1.3.2.1.1.3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>Заключение договоров на установку и эксплуатацию РК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заключенных договоров на установку и эксплуатацию РК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29" w:type="dxa"/>
            <w:gridSpan w:val="8"/>
          </w:tcPr>
          <w:p w:rsidR="000649B8" w:rsidRDefault="000649B8">
            <w:pPr>
              <w:pStyle w:val="ConsPlusNormal"/>
            </w:pPr>
            <w:r>
              <w:t>Итого по мероприятию 1.3.2.1.1,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29" w:type="dxa"/>
            <w:gridSpan w:val="8"/>
          </w:tcPr>
          <w:p w:rsidR="000649B8" w:rsidRDefault="000649B8">
            <w:pPr>
              <w:pStyle w:val="ConsPlusNormal"/>
            </w:pPr>
            <w: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  <w:outlineLvl w:val="3"/>
            </w:pPr>
            <w:r>
              <w:t>1.3.2.2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 xml:space="preserve">Организация мероприятий по демонтажу самовольно установленных и незаконно размещенных </w:t>
            </w:r>
            <w:proofErr w:type="gramStart"/>
            <w:r>
              <w:t>ОПР</w:t>
            </w:r>
            <w:proofErr w:type="gramEnd"/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1.3.2.2.1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Демонтаж самовольно установленных и незаконно размещенных НТО, АСОТ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1.3.2.2.1.1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>Заключение контрактов (договоров) с исполнителями работ по демонтажу НТО, АСОТ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ТО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заключенных контрактов (договоров)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1.3.2.2.1.2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 xml:space="preserve">Демонтаж самовольно установленных и незаконно размещенных </w:t>
            </w:r>
            <w:r>
              <w:lastRenderedPageBreak/>
              <w:t>НТО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 xml:space="preserve">администрация Дзержинского </w:t>
            </w:r>
            <w:r>
              <w:lastRenderedPageBreak/>
              <w:t>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 xml:space="preserve">количество демонтированных самовольно </w:t>
            </w:r>
            <w:r>
              <w:lastRenderedPageBreak/>
              <w:t>установленных и незаконно размещенных НТО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533,200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Индустриального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269,122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Кировского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202,700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Ленинского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1358,200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Мотовилихинского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904,200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Орджоникидзевского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202,700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администрация Свердловского района города </w:t>
            </w:r>
            <w:r>
              <w:lastRenderedPageBreak/>
              <w:t>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122,366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администрация поселка Новые Ляды</w:t>
            </w:r>
          </w:p>
        </w:tc>
        <w:tc>
          <w:tcPr>
            <w:tcW w:w="136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23,000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4740" w:type="dxa"/>
            <w:gridSpan w:val="10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(п. 1.3.2.2.1.2 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c>
          <w:tcPr>
            <w:tcW w:w="1417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1.3.2.2.1.3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 xml:space="preserve">Демонтаж самовольно </w:t>
            </w:r>
            <w:proofErr w:type="gramStart"/>
            <w:r>
              <w:t>установленных</w:t>
            </w:r>
            <w:proofErr w:type="gramEnd"/>
            <w:r>
              <w:t xml:space="preserve"> и незаконно размещенных АСОТ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Дзержинского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демонтированных</w:t>
            </w:r>
            <w:proofErr w:type="gramEnd"/>
            <w:r>
              <w:t xml:space="preserve"> самовольно установленных и незаконно размещенных АСОТ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Индустриального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108,811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Кировского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30,000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Мотовилихинского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37,500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администрация Орджоникидзевского района </w:t>
            </w:r>
            <w:r>
              <w:lastRenderedPageBreak/>
              <w:t>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22,500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администрация Свердловского района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62,251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4740" w:type="dxa"/>
            <w:gridSpan w:val="10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(п. 1.3.2.2.1.3 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2529" w:type="dxa"/>
            <w:gridSpan w:val="8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Итого по мероприятию 1.3.2.2.1, в том числе по источникам финансирования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3876,550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4740" w:type="dxa"/>
            <w:gridSpan w:val="10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1.3.2.2.2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 xml:space="preserve">Демонтаж самовольно </w:t>
            </w:r>
            <w:proofErr w:type="gramStart"/>
            <w:r>
              <w:t>установленных</w:t>
            </w:r>
            <w:proofErr w:type="gramEnd"/>
            <w:r>
              <w:t xml:space="preserve"> и незаконно размещенных РК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1.3.2.2.2.1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>Заключение контрактов (договоров) с исполнителями работ по демонтажу РК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ТО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заключенных контрактов (договоров)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1.3.2.2.2.2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 xml:space="preserve">Демонтаж самовольно </w:t>
            </w:r>
            <w:proofErr w:type="gramStart"/>
            <w:r>
              <w:t>установленных</w:t>
            </w:r>
            <w:proofErr w:type="gramEnd"/>
            <w:r>
              <w:t xml:space="preserve"> и незаконно размещенных РК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Дзержинского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демонтированных</w:t>
            </w:r>
            <w:proofErr w:type="gramEnd"/>
            <w:r>
              <w:t xml:space="preserve"> самовольно установленных и незаконно размещенных РК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91,600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Индустриального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192,230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Кировского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82,600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Ленинского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278,800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Мотовилихинского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205,100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Орджоникидзевского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43,000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Свердловского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202,979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администрация поселка Новые Ляды</w:t>
            </w:r>
          </w:p>
        </w:tc>
        <w:tc>
          <w:tcPr>
            <w:tcW w:w="136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4,000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4740" w:type="dxa"/>
            <w:gridSpan w:val="10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(п. 1.3.2.2.2.2 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c>
          <w:tcPr>
            <w:tcW w:w="1417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1.3.2.2.2.3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 xml:space="preserve">Удаление информации, </w:t>
            </w:r>
            <w:r>
              <w:lastRenderedPageBreak/>
              <w:t>размещенной на РК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администраци</w:t>
            </w:r>
            <w:r>
              <w:lastRenderedPageBreak/>
              <w:t>я Кировского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 xml:space="preserve">количество удаленных </w:t>
            </w:r>
            <w:r>
              <w:lastRenderedPageBreak/>
              <w:t>информаций, размещенных на РК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29,600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Ленинского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100,000</w:t>
            </w:r>
          </w:p>
        </w:tc>
      </w:tr>
      <w:tr w:rsidR="000649B8"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администрация Мотовилихинского района города Перми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73,800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417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2721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158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администрация Орджоникидзевского района города Перми</w:t>
            </w:r>
          </w:p>
        </w:tc>
        <w:tc>
          <w:tcPr>
            <w:tcW w:w="136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0649B8" w:rsidRDefault="000649B8"/>
        </w:tc>
        <w:tc>
          <w:tcPr>
            <w:tcW w:w="73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4,200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4740" w:type="dxa"/>
            <w:gridSpan w:val="10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(п. 1.3.2.2.2.3 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2529" w:type="dxa"/>
            <w:gridSpan w:val="8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Итого по мероприятию 1.3.2.2.2, в том числе по источникам финансирования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1307,909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4740" w:type="dxa"/>
            <w:gridSpan w:val="10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1.3.2.2.3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</w:pPr>
            <w:r>
              <w:t xml:space="preserve">Мониторинг </w:t>
            </w:r>
            <w:proofErr w:type="gramStart"/>
            <w:r>
              <w:t>ОПР</w:t>
            </w:r>
            <w:proofErr w:type="gramEnd"/>
            <w:r>
              <w:t xml:space="preserve"> на территории города Перми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1.3.2.2.3.1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 xml:space="preserve">Техническое сопровождение автоматизированной системы "Объекты </w:t>
            </w:r>
            <w:r>
              <w:lastRenderedPageBreak/>
              <w:t>потребительского рынка"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УИТ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количество информационных систем, обеспечивающих учет </w:t>
            </w:r>
            <w:proofErr w:type="gramStart"/>
            <w:r>
              <w:lastRenderedPageBreak/>
              <w:t>ОПР</w:t>
            </w:r>
            <w:proofErr w:type="gramEnd"/>
            <w:r>
              <w:t>, в отношении которых осуществляется техническое сопровождение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849,000</w:t>
            </w:r>
          </w:p>
        </w:tc>
      </w:tr>
      <w:tr w:rsidR="000649B8">
        <w:tc>
          <w:tcPr>
            <w:tcW w:w="12529" w:type="dxa"/>
            <w:gridSpan w:val="8"/>
          </w:tcPr>
          <w:p w:rsidR="000649B8" w:rsidRDefault="000649B8">
            <w:pPr>
              <w:pStyle w:val="ConsPlusNormal"/>
            </w:pPr>
            <w:r>
              <w:lastRenderedPageBreak/>
              <w:t>Итого по мероприятию 1.3.2.2.3,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849,000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2529" w:type="dxa"/>
            <w:gridSpan w:val="8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Итого по основному мероприятию 1.3.2.2, в том числе по источникам финансирования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6033,459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4740" w:type="dxa"/>
            <w:gridSpan w:val="10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  <w:outlineLvl w:val="3"/>
            </w:pPr>
            <w:r>
              <w:t>1.3.2.3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 xml:space="preserve">Организация мероприятий, направленных на законность размещения </w:t>
            </w:r>
            <w:proofErr w:type="gramStart"/>
            <w:r>
              <w:t>ОПР</w:t>
            </w:r>
            <w:proofErr w:type="gramEnd"/>
            <w:r>
              <w:t>, на снижение задолженности по договорам на установку и эксплуатацию РК, на размещение НТО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1.3.2.3.1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 xml:space="preserve">Проведение мероприятий, направленных на законность размещения </w:t>
            </w:r>
            <w:proofErr w:type="gramStart"/>
            <w:r>
              <w:t>ОПР</w:t>
            </w:r>
            <w:proofErr w:type="gramEnd"/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1.3.2.3.1.1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 xml:space="preserve">Организация и проведение мероприятий (совещаний, круглых столов, рабочих встреч с субъектами потребительского рынка, некоммерческими партнерствами, советами территориального общественного самоуправления), направленных на законность размещения </w:t>
            </w:r>
            <w:proofErr w:type="gramStart"/>
            <w:r>
              <w:t>ОПР</w:t>
            </w:r>
            <w:proofErr w:type="gramEnd"/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количество проведенных мероприятий, направленных на законность размещения </w:t>
            </w:r>
            <w:proofErr w:type="gramStart"/>
            <w:r>
              <w:t>ОПР</w:t>
            </w:r>
            <w:proofErr w:type="gramEnd"/>
            <w:r>
              <w:t xml:space="preserve"> (совещаний, круглых столов, рабочих встреч с субъектами потребительского рынка, некоммерческими партнерствами, советами </w:t>
            </w:r>
            <w:r>
              <w:lastRenderedPageBreak/>
              <w:t>территориального общественного самоуправления)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1.3.2.3.1.2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>Проведение мероприятий по принятию мер административного воздействия к нарушителям в сфере потребительского рынка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ТО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отчетов о проведенных мероприятиях по принятию мер в отношении нарушителей в сфере потребительского рынка (ежемесячно)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29" w:type="dxa"/>
            <w:gridSpan w:val="8"/>
          </w:tcPr>
          <w:p w:rsidR="000649B8" w:rsidRDefault="000649B8">
            <w:pPr>
              <w:pStyle w:val="ConsPlusNormal"/>
            </w:pPr>
            <w:r>
              <w:t>Итого по мероприятию 1.3.2.3.1,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1.3.2.3.2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1.3.2.3.2.1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>Формирование и реализация плана по снижению задолженности по неналоговым платежам в бюджет города Перми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утвержденных планов по снижению задолженности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29" w:type="dxa"/>
            <w:gridSpan w:val="8"/>
          </w:tcPr>
          <w:p w:rsidR="000649B8" w:rsidRDefault="000649B8">
            <w:pPr>
              <w:pStyle w:val="ConsPlusNormal"/>
            </w:pPr>
            <w:r>
              <w:t>Итого по мероприятию 1.3.2.3.2,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29" w:type="dxa"/>
            <w:gridSpan w:val="8"/>
          </w:tcPr>
          <w:p w:rsidR="000649B8" w:rsidRDefault="000649B8">
            <w:pPr>
              <w:pStyle w:val="ConsPlusNormal"/>
            </w:pPr>
            <w:r>
              <w:t>Итого по основному мероприятию 1.3.2.3,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2529" w:type="dxa"/>
            <w:gridSpan w:val="8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Итого по задаче 1.3.2, в том числе по источникам финансирования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6033,459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4740" w:type="dxa"/>
            <w:gridSpan w:val="10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  <w:outlineLvl w:val="2"/>
            </w:pPr>
            <w:r>
              <w:t>1.3.3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Задача.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  <w:outlineLvl w:val="3"/>
            </w:pPr>
            <w:r>
              <w:t>1.3.3.1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Организация мероприятий по обеспечению потребности населения города Перми в товарах (работах, услугах)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1.3.3.1.1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Проведение на территории города Перми ярмарок и продажи товаров (выполнения работ, оказания услуг) на них (далее - ярмарка)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1.3.3.1.1.1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>Формирование и актуализация перечня планируемых ярмарок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наличие актуализированного перечня планируемых ярмарок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proofErr w:type="gramStart"/>
            <w:r>
              <w:t>есть</w:t>
            </w:r>
            <w:proofErr w:type="gramEnd"/>
            <w:r>
              <w:t>/нет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  <w:vMerge w:val="restart"/>
          </w:tcPr>
          <w:p w:rsidR="000649B8" w:rsidRDefault="000649B8">
            <w:pPr>
              <w:pStyle w:val="ConsPlusNormal"/>
              <w:jc w:val="center"/>
            </w:pPr>
            <w:r>
              <w:t>1.3.3.1.1.2</w:t>
            </w:r>
          </w:p>
        </w:tc>
        <w:tc>
          <w:tcPr>
            <w:tcW w:w="2721" w:type="dxa"/>
            <w:vMerge w:val="restart"/>
          </w:tcPr>
          <w:p w:rsidR="000649B8" w:rsidRDefault="000649B8">
            <w:pPr>
              <w:pStyle w:val="ConsPlusNormal"/>
            </w:pPr>
            <w:r>
              <w:t>Организация и проведение ярмарок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проведенных сельскохозяйственных ярмарок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6733,500</w:t>
            </w:r>
          </w:p>
        </w:tc>
      </w:tr>
      <w:tr w:rsidR="000649B8">
        <w:tc>
          <w:tcPr>
            <w:tcW w:w="1417" w:type="dxa"/>
            <w:vMerge/>
          </w:tcPr>
          <w:p w:rsidR="000649B8" w:rsidRDefault="000649B8"/>
        </w:tc>
        <w:tc>
          <w:tcPr>
            <w:tcW w:w="2721" w:type="dxa"/>
            <w:vMerge/>
          </w:tcPr>
          <w:p w:rsidR="000649B8" w:rsidRDefault="000649B8"/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09.01.2019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торговых мест, организованных на ярмарках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2529" w:type="dxa"/>
            <w:gridSpan w:val="8"/>
          </w:tcPr>
          <w:p w:rsidR="000649B8" w:rsidRDefault="000649B8">
            <w:pPr>
              <w:pStyle w:val="ConsPlusNormal"/>
            </w:pPr>
            <w:r>
              <w:t>Итого по мероприятию 1.3.3.1.1,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6733,500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1.3.3.1.2</w:t>
            </w:r>
          </w:p>
        </w:tc>
        <w:tc>
          <w:tcPr>
            <w:tcW w:w="13323" w:type="dxa"/>
            <w:gridSpan w:val="9"/>
          </w:tcPr>
          <w:p w:rsidR="000649B8" w:rsidRDefault="000649B8">
            <w:pPr>
              <w:pStyle w:val="ConsPlusNormal"/>
              <w:jc w:val="both"/>
            </w:pPr>
            <w:r>
              <w:t>Ежегодный конкурс на лучшее оформление предприятий города Перми к Новому году (далее - конкурс)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1.3.3.1.2.1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>Заключение контрактов (договоров) с исполнителем работ по проведению конкурса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01.09.2019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30.11.2019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заключенных контрактов (договоров)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1.3.3.1.2.2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 xml:space="preserve">Прием заявок на участие в </w:t>
            </w:r>
            <w:r>
              <w:lastRenderedPageBreak/>
              <w:t>конкурсе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ТО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20.11.2019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15.12.2019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количество принятых </w:t>
            </w:r>
            <w:r>
              <w:lastRenderedPageBreak/>
              <w:t>заявок на участие в конкурсе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lastRenderedPageBreak/>
              <w:t>1.3.3.1.2.3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>Оценка участников конкурса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ТО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16.12.2019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20.12.2019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оценок участников конкурса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1.3.3.1.2.4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>Заседание организационного комитета по подготовке и проведению конкурса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21.12.2019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29.12.2019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протоколов организационного комитета по подготовке и проведению конкурса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0,000</w:t>
            </w:r>
          </w:p>
        </w:tc>
      </w:tr>
      <w:tr w:rsidR="000649B8">
        <w:tc>
          <w:tcPr>
            <w:tcW w:w="1417" w:type="dxa"/>
          </w:tcPr>
          <w:p w:rsidR="000649B8" w:rsidRDefault="000649B8">
            <w:pPr>
              <w:pStyle w:val="ConsPlusNormal"/>
              <w:jc w:val="center"/>
            </w:pPr>
            <w:r>
              <w:t>1.3.3.1.2.5</w:t>
            </w:r>
          </w:p>
        </w:tc>
        <w:tc>
          <w:tcPr>
            <w:tcW w:w="2721" w:type="dxa"/>
          </w:tcPr>
          <w:p w:rsidR="000649B8" w:rsidRDefault="000649B8">
            <w:pPr>
              <w:pStyle w:val="ConsPlusNormal"/>
            </w:pPr>
            <w:r>
              <w:t>Подведение итогов конкурса</w:t>
            </w:r>
          </w:p>
        </w:tc>
        <w:tc>
          <w:tcPr>
            <w:tcW w:w="1587" w:type="dxa"/>
          </w:tcPr>
          <w:p w:rsidR="000649B8" w:rsidRDefault="000649B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21.12.2019</w:t>
            </w:r>
          </w:p>
        </w:tc>
        <w:tc>
          <w:tcPr>
            <w:tcW w:w="1361" w:type="dxa"/>
          </w:tcPr>
          <w:p w:rsidR="000649B8" w:rsidRDefault="000649B8">
            <w:pPr>
              <w:pStyle w:val="ConsPlusNormal"/>
              <w:jc w:val="center"/>
            </w:pPr>
            <w:r>
              <w:t>29.12.2019</w:t>
            </w:r>
          </w:p>
        </w:tc>
        <w:tc>
          <w:tcPr>
            <w:tcW w:w="2268" w:type="dxa"/>
          </w:tcPr>
          <w:p w:rsidR="000649B8" w:rsidRDefault="000649B8">
            <w:pPr>
              <w:pStyle w:val="ConsPlusNormal"/>
              <w:jc w:val="center"/>
            </w:pPr>
            <w:r>
              <w:t>количество победителей конкурса</w:t>
            </w:r>
          </w:p>
        </w:tc>
        <w:tc>
          <w:tcPr>
            <w:tcW w:w="737" w:type="dxa"/>
          </w:tcPr>
          <w:p w:rsidR="000649B8" w:rsidRDefault="000649B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0649B8" w:rsidRDefault="000649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500,000</w:t>
            </w:r>
          </w:p>
        </w:tc>
      </w:tr>
      <w:tr w:rsidR="000649B8">
        <w:tc>
          <w:tcPr>
            <w:tcW w:w="12529" w:type="dxa"/>
            <w:gridSpan w:val="8"/>
          </w:tcPr>
          <w:p w:rsidR="000649B8" w:rsidRDefault="000649B8">
            <w:pPr>
              <w:pStyle w:val="ConsPlusNormal"/>
            </w:pPr>
            <w:r>
              <w:t>Итого по мероприятию 1.3.3.1.2,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500,000</w:t>
            </w:r>
          </w:p>
        </w:tc>
      </w:tr>
      <w:tr w:rsidR="000649B8">
        <w:tc>
          <w:tcPr>
            <w:tcW w:w="12529" w:type="dxa"/>
            <w:gridSpan w:val="8"/>
          </w:tcPr>
          <w:p w:rsidR="000649B8" w:rsidRDefault="000649B8">
            <w:pPr>
              <w:pStyle w:val="ConsPlusNormal"/>
            </w:pPr>
            <w: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7233,500</w:t>
            </w:r>
          </w:p>
        </w:tc>
      </w:tr>
      <w:tr w:rsidR="000649B8">
        <w:tc>
          <w:tcPr>
            <w:tcW w:w="12529" w:type="dxa"/>
            <w:gridSpan w:val="8"/>
          </w:tcPr>
          <w:p w:rsidR="000649B8" w:rsidRDefault="000649B8">
            <w:pPr>
              <w:pStyle w:val="ConsPlusNormal"/>
            </w:pPr>
            <w:r>
              <w:t>Итого по задаче 1.3.3, в том числе по источникам финансирования</w:t>
            </w:r>
          </w:p>
        </w:tc>
        <w:tc>
          <w:tcPr>
            <w:tcW w:w="964" w:type="dxa"/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0649B8" w:rsidRDefault="000649B8">
            <w:pPr>
              <w:pStyle w:val="ConsPlusNormal"/>
              <w:jc w:val="center"/>
            </w:pPr>
            <w:r>
              <w:t>7233,500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2529" w:type="dxa"/>
            <w:gridSpan w:val="8"/>
            <w:tcBorders>
              <w:bottom w:val="nil"/>
            </w:tcBorders>
          </w:tcPr>
          <w:p w:rsidR="000649B8" w:rsidRDefault="000649B8">
            <w:pPr>
              <w:pStyle w:val="ConsPlusNormal"/>
            </w:pPr>
            <w:r>
              <w:t>Всего по подпрограмме 1.3, в том числе по источникам финансирования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0649B8" w:rsidRDefault="000649B8">
            <w:pPr>
              <w:pStyle w:val="ConsPlusNormal"/>
              <w:jc w:val="center"/>
            </w:pPr>
            <w:r>
              <w:t>17856,759</w:t>
            </w:r>
          </w:p>
        </w:tc>
      </w:tr>
      <w:tr w:rsidR="000649B8">
        <w:tblPrEx>
          <w:tblBorders>
            <w:insideH w:val="nil"/>
          </w:tblBorders>
        </w:tblPrEx>
        <w:tc>
          <w:tcPr>
            <w:tcW w:w="14740" w:type="dxa"/>
            <w:gridSpan w:val="10"/>
            <w:tcBorders>
              <w:top w:val="nil"/>
            </w:tcBorders>
          </w:tcPr>
          <w:p w:rsidR="000649B8" w:rsidRDefault="000649B8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21.05.2019 N 190-П)</w:t>
            </w:r>
          </w:p>
        </w:tc>
      </w:tr>
    </w:tbl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jc w:val="both"/>
      </w:pPr>
    </w:p>
    <w:p w:rsidR="000649B8" w:rsidRDefault="000649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371D" w:rsidRDefault="0017371D"/>
    <w:sectPr w:rsidR="0017371D" w:rsidSect="00B7231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649B8"/>
    <w:rsid w:val="00034258"/>
    <w:rsid w:val="00052CAB"/>
    <w:rsid w:val="00054995"/>
    <w:rsid w:val="000649B8"/>
    <w:rsid w:val="000E1DCA"/>
    <w:rsid w:val="0017371D"/>
    <w:rsid w:val="002B7A7A"/>
    <w:rsid w:val="007C3D91"/>
    <w:rsid w:val="0099558B"/>
    <w:rsid w:val="00AC2918"/>
    <w:rsid w:val="00B038AB"/>
    <w:rsid w:val="00B860CE"/>
    <w:rsid w:val="00BD2D57"/>
    <w:rsid w:val="00C20941"/>
    <w:rsid w:val="00C41506"/>
    <w:rsid w:val="00C47E7F"/>
    <w:rsid w:val="00C7072B"/>
    <w:rsid w:val="00E5783C"/>
    <w:rsid w:val="00FE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49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4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49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4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649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49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49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D9615F645550CD4766DEB485B03A4ED32C17818C6675DE098C8D3C6E1D04CB8DDD78DA850146009C7F571D437EC69A9AuBBCF" TargetMode="External"/><Relationship Id="rId18" Type="http://schemas.openxmlformats.org/officeDocument/2006/relationships/hyperlink" Target="consultantplus://offline/ref=72D9615F645550CD4766DEB485B03A4ED32C17818C657CDD0A8C8D3C6E1D04CB8DDD78DA850146009C7F571D437EC69A9AuBBCF" TargetMode="External"/><Relationship Id="rId26" Type="http://schemas.openxmlformats.org/officeDocument/2006/relationships/hyperlink" Target="consultantplus://offline/ref=72D9615F645550CD4766C0B993DC6745D8264D8F8B6D7F8B57D88B6B314D029EDF9D2683D5460D0D95624B1D4Au6B9F" TargetMode="External"/><Relationship Id="rId39" Type="http://schemas.openxmlformats.org/officeDocument/2006/relationships/hyperlink" Target="consultantplus://offline/ref=72D9615F645550CD4766DEB485B03A4ED32C17818C6671DC0C8C8D3C6E1D04CB8DDD78DA850146009C7F571D437EC69A9AuBBCF" TargetMode="External"/><Relationship Id="rId21" Type="http://schemas.openxmlformats.org/officeDocument/2006/relationships/hyperlink" Target="consultantplus://offline/ref=72D9615F645550CD4766DEB485B03A4ED32C17818C6672D50A8F8D3C6E1D04CB8DDD78DA97011E0C9D7C491D4E6B90CBDFE0B47CDB6641A6E98249EFu5B8F" TargetMode="External"/><Relationship Id="rId34" Type="http://schemas.openxmlformats.org/officeDocument/2006/relationships/hyperlink" Target="consultantplus://offline/ref=72D9615F645550CD4766DEB485B03A4ED32C17818C667CDC098F8D3C6E1D04CB8DDD78DA850146009C7F571D437EC69A9AuBBCF" TargetMode="External"/><Relationship Id="rId42" Type="http://schemas.openxmlformats.org/officeDocument/2006/relationships/hyperlink" Target="consultantplus://offline/ref=72D9615F645550CD4766DEB485B03A4ED32C17818C6677D508848D3C6E1D04CB8DDD78DA850146009C7F571D437EC69A9AuBBCF" TargetMode="External"/><Relationship Id="rId47" Type="http://schemas.openxmlformats.org/officeDocument/2006/relationships/hyperlink" Target="consultantplus://offline/ref=72D9615F645550CD4766DEB485B03A4ED32C17818C6672D50A8F8D3C6E1D04CB8DDD78DA97011E0C9D7C481D486B90CBDFE0B47CDB6641A6E98249EFu5B8F" TargetMode="External"/><Relationship Id="rId50" Type="http://schemas.openxmlformats.org/officeDocument/2006/relationships/hyperlink" Target="consultantplus://offline/ref=72D9615F645550CD4766DEB485B03A4ED32C17818C6672D50A8F8D3C6E1D04CB8DDD78DA97011E0C9D7C481F4D6B90CBDFE0B47CDB6641A6E98249EFu5B8F" TargetMode="External"/><Relationship Id="rId55" Type="http://schemas.openxmlformats.org/officeDocument/2006/relationships/hyperlink" Target="consultantplus://offline/ref=72D9615F645550CD4766DEB485B03A4ED32C17818C6672D50A8F8D3C6E1D04CB8DDD78DA97011E0C9D7C4A19496B90CBDFE0B47CDB6641A6E98249EFu5B8F" TargetMode="External"/><Relationship Id="rId63" Type="http://schemas.openxmlformats.org/officeDocument/2006/relationships/hyperlink" Target="consultantplus://offline/ref=72D9615F645550CD4766DEB485B03A4ED32C17818C6672D50A8F8D3C6E1D04CB8DDD78DA97011E0C9D7C4C184B6B90CBDFE0B47CDB6641A6E98249EFu5B8F" TargetMode="External"/><Relationship Id="rId68" Type="http://schemas.openxmlformats.org/officeDocument/2006/relationships/hyperlink" Target="consultantplus://offline/ref=72D9615F645550CD4766DEB485B03A4ED32C17818C6675DB0F8C8D3C6E1D04CB8DDD78DA97011E0C9D7C4F1B4E6B90CBDFE0B47CDB6641A6E98249EFu5B8F" TargetMode="External"/><Relationship Id="rId76" Type="http://schemas.openxmlformats.org/officeDocument/2006/relationships/hyperlink" Target="consultantplus://offline/ref=72D9615F645550CD4766DEB485B03A4ED32C17818C6672D50A8F8D3C6E1D04CB8DDD78DA97011E0C9D7C4E154F6B90CBDFE0B47CDB6641A6E98249EFu5B8F" TargetMode="External"/><Relationship Id="rId7" Type="http://schemas.openxmlformats.org/officeDocument/2006/relationships/hyperlink" Target="consultantplus://offline/ref=72D9615F645550CD4766C0B993DC6745D824498E85627F8B57D88B6B314D029EDF9D2683D5460D0D95624B1D4Au6B9F" TargetMode="External"/><Relationship Id="rId71" Type="http://schemas.openxmlformats.org/officeDocument/2006/relationships/hyperlink" Target="consultantplus://offline/ref=72D9615F645550CD4766DEB485B03A4ED32C17818C6672D50A8F8D3C6E1D04CB8DDD78DA97011E0C9D7C4C154E6B90CBDFE0B47CDB6641A6E98249EFu5B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D9615F645550CD4766DEB485B03A4ED32C17818C6570D40F898D3C6E1D04CB8DDD78DA850146009C7F571D437EC69A9AuBBCF" TargetMode="External"/><Relationship Id="rId29" Type="http://schemas.openxmlformats.org/officeDocument/2006/relationships/hyperlink" Target="consultantplus://offline/ref=72D9615F645550CD4766C0B993DC6745D824498D8D617F8B57D88B6B314D029EDF9D2683D5460D0D95624B1D4Au6B9F" TargetMode="External"/><Relationship Id="rId11" Type="http://schemas.openxmlformats.org/officeDocument/2006/relationships/hyperlink" Target="consultantplus://offline/ref=72D9615F645550CD4766DEB485B03A4ED32C17818C667CDE038C8D3C6E1D04CB8DDD78DA97011E0C9C7E42491A2491979AB6A77DD06643AEF6u8B9F" TargetMode="External"/><Relationship Id="rId24" Type="http://schemas.openxmlformats.org/officeDocument/2006/relationships/hyperlink" Target="consultantplus://offline/ref=72D9615F645550CD4766C0B993DC6745D824498D8D617F8B57D88B6B314D029EDF9D2683D5460D0D95624B1D4Au6B9F" TargetMode="External"/><Relationship Id="rId32" Type="http://schemas.openxmlformats.org/officeDocument/2006/relationships/hyperlink" Target="consultantplus://offline/ref=72D9615F645550CD4766DEB485B03A4ED32C17818C6573DD0A8F8D3C6E1D04CB8DDD78DA850146009C7F571D437EC69A9AuBBCF" TargetMode="External"/><Relationship Id="rId37" Type="http://schemas.openxmlformats.org/officeDocument/2006/relationships/hyperlink" Target="consultantplus://offline/ref=72D9615F645550CD4766DEB485B03A4ED32C17818C6676DB0C8F8D3C6E1D04CB8DDD78DA850146009C7F571D437EC69A9AuBBCF" TargetMode="External"/><Relationship Id="rId40" Type="http://schemas.openxmlformats.org/officeDocument/2006/relationships/hyperlink" Target="consultantplus://offline/ref=72D9615F645550CD4766DEB485B03A4ED32C17818C657DD80C8B8D3C6E1D04CB8DDD78DA850146009C7F571D437EC69A9AuBBCF" TargetMode="External"/><Relationship Id="rId45" Type="http://schemas.openxmlformats.org/officeDocument/2006/relationships/hyperlink" Target="consultantplus://offline/ref=72D9615F645550CD4766DEB485B03A4ED32C17818C6672D50A8F8D3C6E1D04CB8DDD78DA97011E0C9D7C491B436B90CBDFE0B47CDB6641A6E98249EFu5B8F" TargetMode="External"/><Relationship Id="rId53" Type="http://schemas.openxmlformats.org/officeDocument/2006/relationships/hyperlink" Target="consultantplus://offline/ref=72D9615F645550CD4766DEB485B03A4ED32C17818C6672D50A8F8D3C6E1D04CB8DDD78DA97011E0C9D7C4B194C6B90CBDFE0B47CDB6641A6E98249EFu5B8F" TargetMode="External"/><Relationship Id="rId58" Type="http://schemas.openxmlformats.org/officeDocument/2006/relationships/hyperlink" Target="consultantplus://offline/ref=72D9615F645550CD4766DEB485B03A4ED32C17818C6672D50A8F8D3C6E1D04CB8DDD78DA97011E0C9D7C4C1F4D6B90CBDFE0B47CDB6641A6E98249EFu5B8F" TargetMode="External"/><Relationship Id="rId66" Type="http://schemas.openxmlformats.org/officeDocument/2006/relationships/hyperlink" Target="consultantplus://offline/ref=72D9615F645550CD4766DEB485B03A4ED32C17818C657DD80C8A8D3C6E1D04CB8DDD78DA850146009C7F571D437EC69A9AuBBCF" TargetMode="External"/><Relationship Id="rId74" Type="http://schemas.openxmlformats.org/officeDocument/2006/relationships/hyperlink" Target="consultantplus://offline/ref=72D9615F645550CD4766DEB485B03A4ED32C17818C6672D50A8F8D3C6E1D04CB8DDD78DA97011E0C9D7C4F14486B90CBDFE0B47CDB6641A6E98249EFu5B8F" TargetMode="External"/><Relationship Id="rId79" Type="http://schemas.openxmlformats.org/officeDocument/2006/relationships/hyperlink" Target="consultantplus://offline/ref=72D9615F645550CD4766DEB485B03A4ED32C17818C6672D50A8F8D3C6E1D04CB8DDD78DA97011E0C9D7C4E144E6B90CBDFE0B47CDB6641A6E98249EFu5B8F" TargetMode="External"/><Relationship Id="rId5" Type="http://schemas.openxmlformats.org/officeDocument/2006/relationships/hyperlink" Target="consultantplus://offline/ref=72D9615F645550CD4766DEB485B03A4ED32C17818C6675DB0F8C8D3C6E1D04CB8DDD78DA97011E0C9D7C491D4E6B90CBDFE0B47CDB6641A6E98249EFu5B8F" TargetMode="External"/><Relationship Id="rId61" Type="http://schemas.openxmlformats.org/officeDocument/2006/relationships/hyperlink" Target="consultantplus://offline/ref=72D9615F645550CD4766DEB485B03A4ED32C17818C6675DB0F8C8D3C6E1D04CB8DDD78DA97011E0C9D7C4B194E6B90CBDFE0B47CDB6641A6E98249EFu5B8F" TargetMode="External"/><Relationship Id="rId10" Type="http://schemas.openxmlformats.org/officeDocument/2006/relationships/hyperlink" Target="consultantplus://offline/ref=72D9615F645550CD4766DEB485B03A4ED32C17818C6671DC0C8F8D3C6E1D04CB8DDD78DA850146009C7F571D437EC69A9AuBBCF" TargetMode="External"/><Relationship Id="rId19" Type="http://schemas.openxmlformats.org/officeDocument/2006/relationships/hyperlink" Target="consultantplus://offline/ref=72D9615F645550CD4766DEB485B03A4ED32C17818C657CDD038C8D3C6E1D04CB8DDD78DA850146009C7F571D437EC69A9AuBBCF" TargetMode="External"/><Relationship Id="rId31" Type="http://schemas.openxmlformats.org/officeDocument/2006/relationships/hyperlink" Target="consultantplus://offline/ref=72D9615F645550CD4766C0B993DC6745D824498D8B647F8B57D88B6B314D029EDF9D2683D5460D0D95624B1D4Au6B9F" TargetMode="External"/><Relationship Id="rId44" Type="http://schemas.openxmlformats.org/officeDocument/2006/relationships/hyperlink" Target="consultantplus://offline/ref=72D9615F645550CD4766DEB485B03A4ED32C17818C6672D50A8F8D3C6E1D04CB8DDD78DA97011E0C9D7C491C496B90CBDFE0B47CDB6641A6E98249EFu5B8F" TargetMode="External"/><Relationship Id="rId52" Type="http://schemas.openxmlformats.org/officeDocument/2006/relationships/hyperlink" Target="consultantplus://offline/ref=72D9615F645550CD4766DEB485B03A4ED32C17818C6672D50A8F8D3C6E1D04CB8DDD78DA97011E0C9D7C481E4F6B90CBDFE0B47CDB6641A6E98249EFu5B8F" TargetMode="External"/><Relationship Id="rId60" Type="http://schemas.openxmlformats.org/officeDocument/2006/relationships/hyperlink" Target="consultantplus://offline/ref=72D9615F645550CD4766DEB485B03A4ED32C17818C6675DB0F8C8D3C6E1D04CB8DDD78DA97011E0C9D7C4B194F6B90CBDFE0B47CDB6641A6E98249EFu5B8F" TargetMode="External"/><Relationship Id="rId65" Type="http://schemas.openxmlformats.org/officeDocument/2006/relationships/hyperlink" Target="consultantplus://offline/ref=72D9615F645550CD4766DEB485B03A4ED32C17818C6672D50A8F8D3C6E1D04CB8DDD78DA97011E0C9D7C4C1A4F6B90CBDFE0B47CDB6641A6E98249EFu5B8F" TargetMode="External"/><Relationship Id="rId73" Type="http://schemas.openxmlformats.org/officeDocument/2006/relationships/hyperlink" Target="consultantplus://offline/ref=72D9615F645550CD4766DEB485B03A4ED32C17818C6672D50A8F8D3C6E1D04CB8DDD78DA97011E0C9D7C4F144B6B90CBDFE0B47CDB6641A6E98249EFu5B8F" TargetMode="External"/><Relationship Id="rId78" Type="http://schemas.openxmlformats.org/officeDocument/2006/relationships/hyperlink" Target="consultantplus://offline/ref=72D9615F645550CD4766DEB485B03A4ED32C17818C6672D50A8F8D3C6E1D04CB8DDD78DA97011E0C9D7C4E144A6B90CBDFE0B47CDB6641A6E98249EFu5B8F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2D9615F645550CD4766DEB485B03A4ED32C17818C6670D40F888D3C6E1D04CB8DDD78DA97011E0C9D7C491F496B90CBDFE0B47CDB6641A6E98249EFu5B8F" TargetMode="External"/><Relationship Id="rId14" Type="http://schemas.openxmlformats.org/officeDocument/2006/relationships/hyperlink" Target="consultantplus://offline/ref=72D9615F645550CD4766DEB485B03A4ED32C17818C6574DE0E8E8D3C6E1D04CB8DDD78DA850146009C7F571D437EC69A9AuBBCF" TargetMode="External"/><Relationship Id="rId22" Type="http://schemas.openxmlformats.org/officeDocument/2006/relationships/hyperlink" Target="consultantplus://offline/ref=72D9615F645550CD4766DEB485B03A4ED32C17818C6675DB0F8C8D3C6E1D04CB8DDD78DA97011E0C9D7C491C496B90CBDFE0B47CDB6641A6E98249EFu5B8F" TargetMode="External"/><Relationship Id="rId27" Type="http://schemas.openxmlformats.org/officeDocument/2006/relationships/hyperlink" Target="consultantplus://offline/ref=72D9615F645550CD4766C0B993DC6745D8264D858C637F8B57D88B6B314D029EDF9D2683D5460D0D95624B1D4Au6B9F" TargetMode="External"/><Relationship Id="rId30" Type="http://schemas.openxmlformats.org/officeDocument/2006/relationships/hyperlink" Target="consultantplus://offline/ref=72D9615F645550CD4766C0B993DC6745D827488B85627F8B57D88B6B314D029EDF9D2683D5460D0D95624B1D4Au6B9F" TargetMode="External"/><Relationship Id="rId35" Type="http://schemas.openxmlformats.org/officeDocument/2006/relationships/hyperlink" Target="consultantplus://offline/ref=72D9615F645550CD4766DEB485B03A4ED32C17818C657CDE0A848D3C6E1D04CB8DDD78DA850146009C7F571D437EC69A9AuBBCF" TargetMode="External"/><Relationship Id="rId43" Type="http://schemas.openxmlformats.org/officeDocument/2006/relationships/hyperlink" Target="consultantplus://offline/ref=72D9615F645550CD4766DEB485B03A4ED32C17818C6673D802858D3C6E1D04CB8DDD78DA850146009C7F571D437EC69A9AuBBCF" TargetMode="External"/><Relationship Id="rId48" Type="http://schemas.openxmlformats.org/officeDocument/2006/relationships/hyperlink" Target="consultantplus://offline/ref=72D9615F645550CD4766DEB485B03A4ED32C17818C6672D50A8F8D3C6E1D04CB8DDD78DA97011E0C9D7C481C4A6B90CBDFE0B47CDB6641A6E98249EFu5B8F" TargetMode="External"/><Relationship Id="rId56" Type="http://schemas.openxmlformats.org/officeDocument/2006/relationships/hyperlink" Target="consultantplus://offline/ref=72D9615F645550CD4766DEB485B03A4ED32C17818C6672D50A8F8D3C6E1D04CB8DDD78DA97011E0C9D7C4D184E6B90CBDFE0B47CDB6641A6E98249EFu5B8F" TargetMode="External"/><Relationship Id="rId64" Type="http://schemas.openxmlformats.org/officeDocument/2006/relationships/hyperlink" Target="consultantplus://offline/ref=72D9615F645550CD4766DEB485B03A4ED32C17818C6675DB0F8C8D3C6E1D04CB8DDD78DA97011E0C9D7C4B1B4A6B90CBDFE0B47CDB6641A6E98249EFu5B8F" TargetMode="External"/><Relationship Id="rId69" Type="http://schemas.openxmlformats.org/officeDocument/2006/relationships/hyperlink" Target="consultantplus://offline/ref=72D9615F645550CD4766DEB485B03A4ED32C17818C6675DB0F8C8D3C6E1D04CB8DDD78DA97011E0C9D7C4E154E6B90CBDFE0B47CDB6641A6E98249EFu5B8F" TargetMode="External"/><Relationship Id="rId77" Type="http://schemas.openxmlformats.org/officeDocument/2006/relationships/hyperlink" Target="consultantplus://offline/ref=72D9615F645550CD4766DEB485B03A4ED32C17818C6672D50A8F8D3C6E1D04CB8DDD78DA97011E0C9D7C4E154C6B90CBDFE0B47CDB6641A6E98249EFu5B8F" TargetMode="External"/><Relationship Id="rId8" Type="http://schemas.openxmlformats.org/officeDocument/2006/relationships/hyperlink" Target="consultantplus://offline/ref=72D9615F645550CD4766C0B993DC6745D824498D89617F8B57D88B6B314D029EDF9D2683D5460D0D95624B1D4Au6B9F" TargetMode="External"/><Relationship Id="rId51" Type="http://schemas.openxmlformats.org/officeDocument/2006/relationships/hyperlink" Target="consultantplus://offline/ref=72D9615F645550CD4766DEB485B03A4ED32C17818C6675DB0F8C8D3C6E1D04CB8DDD78DA97011E0C9D7C491C4F6B90CBDFE0B47CDB6641A6E98249EFu5B8F" TargetMode="External"/><Relationship Id="rId72" Type="http://schemas.openxmlformats.org/officeDocument/2006/relationships/hyperlink" Target="consultantplus://offline/ref=72D9615F645550CD4766DEB485B03A4ED32C17818C6672D50A8F8D3C6E1D04CB8DDD78DA97011E0C9D7C4F194E6B90CBDFE0B47CDB6641A6E98249EFu5B8F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2D9615F645550CD4766DEB485B03A4ED32C17818C6677DE0C8D8D3C6E1D04CB8DDD78DA850146009C7F571D437EC69A9AuBBCF" TargetMode="External"/><Relationship Id="rId17" Type="http://schemas.openxmlformats.org/officeDocument/2006/relationships/hyperlink" Target="consultantplus://offline/ref=72D9615F645550CD4766DEB485B03A4ED32C17818C6571DD0E858D3C6E1D04CB8DDD78DA850146009C7F571D437EC69A9AuBBCF" TargetMode="External"/><Relationship Id="rId25" Type="http://schemas.openxmlformats.org/officeDocument/2006/relationships/hyperlink" Target="consultantplus://offline/ref=72D9615F645550CD4766DEB485B03A4ED32C17818C6673D90F898D3C6E1D04CB8DDD78DA850146009C7F571D437EC69A9AuBBCF" TargetMode="External"/><Relationship Id="rId33" Type="http://schemas.openxmlformats.org/officeDocument/2006/relationships/hyperlink" Target="consultantplus://offline/ref=72D9615F645550CD4766DEB485B03A4ED32C17818C667CDC08898D3C6E1D04CB8DDD78DA850146009C7F571D437EC69A9AuBBCF" TargetMode="External"/><Relationship Id="rId38" Type="http://schemas.openxmlformats.org/officeDocument/2006/relationships/hyperlink" Target="consultantplus://offline/ref=72D9615F645550CD4766DEB485B03A4ED32C17818C6671DC0C898D3C6E1D04CB8DDD78DA850146009C7F571D437EC69A9AuBBCF" TargetMode="External"/><Relationship Id="rId46" Type="http://schemas.openxmlformats.org/officeDocument/2006/relationships/hyperlink" Target="consultantplus://offline/ref=72D9615F645550CD4766DEB485B03A4ED32C17818C6672D50A8F8D3C6E1D04CB8DDD78DA97011E0C9D7C49144F6B90CBDFE0B47CDB6641A6E98249EFu5B8F" TargetMode="External"/><Relationship Id="rId59" Type="http://schemas.openxmlformats.org/officeDocument/2006/relationships/hyperlink" Target="consultantplus://offline/ref=72D9615F645550CD4766DEB485B03A4ED32C17818C6672D50A8F8D3C6E1D04CB8DDD78DA97011E0C9D7C4C1E4F6B90CBDFE0B47CDB6641A6E98249EFu5B8F" TargetMode="External"/><Relationship Id="rId67" Type="http://schemas.openxmlformats.org/officeDocument/2006/relationships/hyperlink" Target="consultantplus://offline/ref=72D9615F645550CD4766DEB485B03A4ED32C17818C6675DB0F8C8D3C6E1D04CB8DDD78DA97011E0C9D7C4B1A436B90CBDFE0B47CDB6641A6E98249EFu5B8F" TargetMode="External"/><Relationship Id="rId20" Type="http://schemas.openxmlformats.org/officeDocument/2006/relationships/hyperlink" Target="consultantplus://offline/ref=72D9615F645550CD4766DEB485B03A4ED32C17818C6675DB0F8C8D3C6E1D04CB8DDD78DA97011E0C9D7C491D4E6B90CBDFE0B47CDB6641A6E98249EFu5B8F" TargetMode="External"/><Relationship Id="rId41" Type="http://schemas.openxmlformats.org/officeDocument/2006/relationships/hyperlink" Target="consultantplus://offline/ref=72D9615F645550CD4766DEB485B03A4ED32C1781856476DE0987D036664408C98AD227DF90101E0C9E6249155562C49Bu9B2F" TargetMode="External"/><Relationship Id="rId54" Type="http://schemas.openxmlformats.org/officeDocument/2006/relationships/hyperlink" Target="consultantplus://offline/ref=72D9615F645550CD4766DEB485B03A4ED32C17818C6672D50A8F8D3C6E1D04CB8DDD78DA97011E0C9D7C4A1E4E6B90CBDFE0B47CDB6641A6E98249EFu5B8F" TargetMode="External"/><Relationship Id="rId62" Type="http://schemas.openxmlformats.org/officeDocument/2006/relationships/hyperlink" Target="consultantplus://offline/ref=72D9615F645550CD4766DEB485B03A4ED32C17818C6672D50A8F8D3C6E1D04CB8DDD78DA97011E0C9D7C4C19496B90CBDFE0B47CDB6641A6E98249EFu5B8F" TargetMode="External"/><Relationship Id="rId70" Type="http://schemas.openxmlformats.org/officeDocument/2006/relationships/hyperlink" Target="consultantplus://offline/ref=72D9615F645550CD4766DEB485B03A4ED32C17818C6672D50A8F8D3C6E1D04CB8DDD78DA97011E0C9D7C4C154F6B90CBDFE0B47CDB6641A6E98249EFu5B8F" TargetMode="External"/><Relationship Id="rId75" Type="http://schemas.openxmlformats.org/officeDocument/2006/relationships/hyperlink" Target="consultantplus://offline/ref=72D9615F645550CD4766DEB485B03A4ED32C17818C6672D50A8F8D3C6E1D04CB8DDD78DA97011E0C9D7C4E18486B90CBDFE0B47CDB6641A6E98249EFu5B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9615F645550CD4766DEB485B03A4ED32C17818C6672D50A8F8D3C6E1D04CB8DDD78DA97011E0C9D7C491D4E6B90CBDFE0B47CDB6641A6E98249EFu5B8F" TargetMode="External"/><Relationship Id="rId15" Type="http://schemas.openxmlformats.org/officeDocument/2006/relationships/hyperlink" Target="consultantplus://offline/ref=72D9615F645550CD4766DEB485B03A4ED32C17818C6574DE0D8E8D3C6E1D04CB8DDD78DA850146009C7F571D437EC69A9AuBBCF" TargetMode="External"/><Relationship Id="rId23" Type="http://schemas.openxmlformats.org/officeDocument/2006/relationships/hyperlink" Target="consultantplus://offline/ref=72D9615F645550CD4766DEB485B03A4ED32C17818C657DD80C8A8D3C6E1D04CB8DDD78DA850146009C7F571D437EC69A9AuBBCF" TargetMode="External"/><Relationship Id="rId28" Type="http://schemas.openxmlformats.org/officeDocument/2006/relationships/hyperlink" Target="consultantplus://offline/ref=72D9615F645550CD4766C0B993DC6745D8254D8D8B677F8B57D88B6B314D029EDF9D2683D5460D0D95624B1D4Au6B9F" TargetMode="External"/><Relationship Id="rId36" Type="http://schemas.openxmlformats.org/officeDocument/2006/relationships/hyperlink" Target="consultantplus://offline/ref=72D9615F645550CD4766DEB485B03A4ED32C17818C6672D5088C8D3C6E1D04CB8DDD78DA850146009C7F571D437EC69A9AuBBCF" TargetMode="External"/><Relationship Id="rId49" Type="http://schemas.openxmlformats.org/officeDocument/2006/relationships/hyperlink" Target="consultantplus://offline/ref=72D9615F645550CD4766DEB485B03A4ED32C17818C6672D50A8F8D3C6E1D04CB8DDD78DA97011E0C9D7C481C426B90CBDFE0B47CDB6641A6E98249EFu5B8F" TargetMode="External"/><Relationship Id="rId57" Type="http://schemas.openxmlformats.org/officeDocument/2006/relationships/hyperlink" Target="consultantplus://offline/ref=72D9615F645550CD4766DEB485B03A4ED32C17818C6672D50A8F8D3C6E1D04CB8DDD78DA97011E0C9D7C4C1C426B90CBDFE0B47CDB6641A6E98249EFu5B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15246</Words>
  <Characters>86908</Characters>
  <Application>Microsoft Office Word</Application>
  <DocSecurity>0</DocSecurity>
  <Lines>724</Lines>
  <Paragraphs>203</Paragraphs>
  <ScaleCrop>false</ScaleCrop>
  <Company/>
  <LinksUpToDate>false</LinksUpToDate>
  <CharactersWithSpaces>101951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Тюфякина</dc:creator>
  <cp:lastModifiedBy>Тюфякина</cp:lastModifiedBy>
  <cp:revision>1</cp:revision>
  <dcterms:created xsi:type="dcterms:W3CDTF">2019-08-13T05:01:00Z</dcterms:created>
  <dcterms:modified xsi:type="dcterms:W3CDTF">2019-08-13T05:02:00Z</dcterms:modified>
</cp:coreProperties>
</file>