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CDE" w:rsidRDefault="009A0CDE" w:rsidP="009A0CD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-310515</wp:posOffset>
            </wp:positionV>
            <wp:extent cx="1190625" cy="94297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66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0CDE" w:rsidRDefault="009A0CDE" w:rsidP="009A0CDE">
      <w:pPr>
        <w:rPr>
          <w:rFonts w:ascii="Arial" w:hAnsi="Arial" w:cs="Arial"/>
          <w:b/>
          <w:sz w:val="28"/>
          <w:szCs w:val="28"/>
        </w:rPr>
      </w:pPr>
    </w:p>
    <w:p w:rsidR="009A0CDE" w:rsidRDefault="009A0CDE" w:rsidP="009A0CDE">
      <w:pPr>
        <w:rPr>
          <w:rFonts w:ascii="Arial" w:hAnsi="Arial" w:cs="Arial"/>
          <w:b/>
          <w:sz w:val="28"/>
          <w:szCs w:val="28"/>
        </w:rPr>
      </w:pPr>
    </w:p>
    <w:p w:rsidR="009A0CDE" w:rsidRPr="009A0CDE" w:rsidRDefault="009A0CDE" w:rsidP="009A0CDE">
      <w:pPr>
        <w:rPr>
          <w:rFonts w:ascii="Arial" w:hAnsi="Arial" w:cs="Arial"/>
          <w:b/>
          <w:sz w:val="28"/>
          <w:szCs w:val="28"/>
        </w:rPr>
      </w:pPr>
      <w:r w:rsidRPr="009A0CDE">
        <w:rPr>
          <w:rFonts w:ascii="Arial" w:hAnsi="Arial" w:cs="Arial"/>
          <w:b/>
          <w:sz w:val="28"/>
          <w:szCs w:val="28"/>
        </w:rPr>
        <w:t>ООО «</w:t>
      </w:r>
      <w:proofErr w:type="spellStart"/>
      <w:r w:rsidRPr="009A0CDE">
        <w:rPr>
          <w:rFonts w:ascii="Arial" w:hAnsi="Arial" w:cs="Arial"/>
          <w:b/>
          <w:sz w:val="28"/>
          <w:szCs w:val="28"/>
        </w:rPr>
        <w:t>Хенкель</w:t>
      </w:r>
      <w:proofErr w:type="spellEnd"/>
      <w:r w:rsidRPr="009A0CDE">
        <w:rPr>
          <w:rFonts w:ascii="Arial" w:hAnsi="Arial" w:cs="Arial"/>
          <w:b/>
          <w:sz w:val="28"/>
          <w:szCs w:val="28"/>
        </w:rPr>
        <w:t xml:space="preserve"> Рус», филиал в г</w:t>
      </w:r>
      <w:proofErr w:type="gramStart"/>
      <w:r w:rsidRPr="009A0CDE">
        <w:rPr>
          <w:rFonts w:ascii="Arial" w:hAnsi="Arial" w:cs="Arial"/>
          <w:b/>
          <w:sz w:val="28"/>
          <w:szCs w:val="28"/>
        </w:rPr>
        <w:t>.П</w:t>
      </w:r>
      <w:proofErr w:type="gramEnd"/>
      <w:r w:rsidRPr="009A0CDE">
        <w:rPr>
          <w:rFonts w:ascii="Arial" w:hAnsi="Arial" w:cs="Arial"/>
          <w:b/>
          <w:sz w:val="28"/>
          <w:szCs w:val="28"/>
        </w:rPr>
        <w:t>ерми</w:t>
      </w:r>
    </w:p>
    <w:p w:rsidR="009A0CDE" w:rsidRDefault="009A0CDE" w:rsidP="009A0CDE">
      <w:pPr>
        <w:contextualSpacing/>
        <w:rPr>
          <w:rFonts w:ascii="Arial" w:hAnsi="Arial" w:cs="Arial"/>
          <w:sz w:val="23"/>
          <w:szCs w:val="23"/>
        </w:rPr>
      </w:pPr>
      <w:r w:rsidRPr="009A0CDE">
        <w:rPr>
          <w:rFonts w:ascii="Arial" w:hAnsi="Arial" w:cs="Arial"/>
          <w:b/>
          <w:sz w:val="23"/>
          <w:szCs w:val="23"/>
        </w:rPr>
        <w:t>Адрес:</w:t>
      </w:r>
      <w:r w:rsidRPr="00AD727F">
        <w:rPr>
          <w:rFonts w:ascii="Arial" w:hAnsi="Arial" w:cs="Arial"/>
          <w:sz w:val="23"/>
          <w:szCs w:val="23"/>
        </w:rPr>
        <w:t xml:space="preserve"> 614042/614113, Россия, Пермский край, город Пермь, </w:t>
      </w:r>
    </w:p>
    <w:p w:rsidR="009A0CDE" w:rsidRDefault="009A0CDE" w:rsidP="009A0CDE">
      <w:pPr>
        <w:contextualSpacing/>
        <w:rPr>
          <w:rFonts w:ascii="Arial" w:hAnsi="Arial" w:cs="Arial"/>
          <w:sz w:val="23"/>
          <w:szCs w:val="23"/>
        </w:rPr>
      </w:pPr>
      <w:r w:rsidRPr="00AD727F">
        <w:rPr>
          <w:rFonts w:ascii="Arial" w:hAnsi="Arial" w:cs="Arial"/>
          <w:sz w:val="23"/>
          <w:szCs w:val="23"/>
        </w:rPr>
        <w:t xml:space="preserve">улица </w:t>
      </w:r>
      <w:proofErr w:type="spellStart"/>
      <w:r w:rsidRPr="00AD727F">
        <w:rPr>
          <w:rFonts w:ascii="Arial" w:hAnsi="Arial" w:cs="Arial"/>
          <w:sz w:val="23"/>
          <w:szCs w:val="23"/>
        </w:rPr>
        <w:t>Ласьвинская</w:t>
      </w:r>
      <w:proofErr w:type="spellEnd"/>
      <w:r w:rsidRPr="00AD727F">
        <w:rPr>
          <w:rFonts w:ascii="Arial" w:hAnsi="Arial" w:cs="Arial"/>
          <w:sz w:val="23"/>
          <w:szCs w:val="23"/>
        </w:rPr>
        <w:t xml:space="preserve">, дом 88 </w:t>
      </w:r>
    </w:p>
    <w:p w:rsidR="009A0CDE" w:rsidRPr="00AD727F" w:rsidRDefault="009A0CDE" w:rsidP="009A0CDE">
      <w:pPr>
        <w:contextualSpacing/>
        <w:rPr>
          <w:rFonts w:ascii="Arial" w:hAnsi="Arial" w:cs="Arial"/>
          <w:sz w:val="23"/>
          <w:szCs w:val="23"/>
        </w:rPr>
      </w:pPr>
      <w:r w:rsidRPr="009A0CDE">
        <w:rPr>
          <w:rFonts w:ascii="Arial" w:hAnsi="Arial" w:cs="Arial"/>
          <w:b/>
          <w:sz w:val="23"/>
          <w:szCs w:val="23"/>
        </w:rPr>
        <w:t>Контактный телефон:</w:t>
      </w:r>
      <w:r w:rsidRPr="00AD727F">
        <w:rPr>
          <w:rFonts w:ascii="Arial" w:hAnsi="Arial" w:cs="Arial"/>
          <w:sz w:val="23"/>
          <w:szCs w:val="23"/>
        </w:rPr>
        <w:t xml:space="preserve"> +7 (495) 745 55 88, </w:t>
      </w:r>
      <w:proofErr w:type="spellStart"/>
      <w:r w:rsidRPr="00AD727F">
        <w:rPr>
          <w:rFonts w:ascii="Arial" w:hAnsi="Arial" w:cs="Arial"/>
          <w:sz w:val="23"/>
          <w:szCs w:val="23"/>
        </w:rPr>
        <w:t>доб</w:t>
      </w:r>
      <w:proofErr w:type="spellEnd"/>
      <w:r w:rsidRPr="00AD727F">
        <w:rPr>
          <w:rFonts w:ascii="Arial" w:hAnsi="Arial" w:cs="Arial"/>
          <w:sz w:val="23"/>
          <w:szCs w:val="23"/>
        </w:rPr>
        <w:t>. 5100</w:t>
      </w:r>
    </w:p>
    <w:p w:rsidR="009A0CDE" w:rsidRPr="003C0443" w:rsidRDefault="009A0CDE" w:rsidP="009A0CDE">
      <w:pPr>
        <w:contextualSpacing/>
        <w:rPr>
          <w:rFonts w:ascii="Arial" w:hAnsi="Arial" w:cs="Arial"/>
          <w:color w:val="000000"/>
          <w:sz w:val="23"/>
          <w:szCs w:val="23"/>
        </w:rPr>
      </w:pPr>
      <w:r w:rsidRPr="009A0CDE">
        <w:rPr>
          <w:rFonts w:ascii="Arial" w:hAnsi="Arial" w:cs="Arial"/>
          <w:b/>
          <w:sz w:val="23"/>
          <w:szCs w:val="23"/>
        </w:rPr>
        <w:t>Сайт:</w:t>
      </w:r>
      <w:r w:rsidRPr="00AD727F">
        <w:rPr>
          <w:rFonts w:ascii="Arial" w:hAnsi="Arial" w:cs="Arial"/>
          <w:sz w:val="23"/>
          <w:szCs w:val="23"/>
        </w:rPr>
        <w:t xml:space="preserve"> </w:t>
      </w:r>
      <w:hyperlink r:id="rId6" w:history="1">
        <w:r w:rsidRPr="00AD727F">
          <w:rPr>
            <w:rStyle w:val="a4"/>
            <w:rFonts w:ascii="Arial" w:hAnsi="Arial" w:cs="Arial"/>
            <w:color w:val="0563C1"/>
            <w:sz w:val="23"/>
            <w:szCs w:val="23"/>
            <w:lang w:val="en-US"/>
          </w:rPr>
          <w:t>www</w:t>
        </w:r>
        <w:r w:rsidRPr="003C0443">
          <w:rPr>
            <w:rStyle w:val="a4"/>
            <w:rFonts w:ascii="Arial" w:hAnsi="Arial" w:cs="Arial"/>
            <w:color w:val="0563C1"/>
            <w:sz w:val="23"/>
            <w:szCs w:val="23"/>
          </w:rPr>
          <w:t>.</w:t>
        </w:r>
        <w:proofErr w:type="spellStart"/>
        <w:r w:rsidRPr="00AD727F">
          <w:rPr>
            <w:rStyle w:val="a4"/>
            <w:rFonts w:ascii="Arial" w:hAnsi="Arial" w:cs="Arial"/>
            <w:color w:val="0563C1"/>
            <w:sz w:val="23"/>
            <w:szCs w:val="23"/>
            <w:lang w:val="en-US"/>
          </w:rPr>
          <w:t>henkel</w:t>
        </w:r>
        <w:proofErr w:type="spellEnd"/>
        <w:r w:rsidRPr="003C0443">
          <w:rPr>
            <w:rStyle w:val="a4"/>
            <w:rFonts w:ascii="Arial" w:hAnsi="Arial" w:cs="Arial"/>
            <w:color w:val="0563C1"/>
            <w:sz w:val="23"/>
            <w:szCs w:val="23"/>
          </w:rPr>
          <w:t>.</w:t>
        </w:r>
        <w:r w:rsidRPr="00AD727F">
          <w:rPr>
            <w:rStyle w:val="a4"/>
            <w:rFonts w:ascii="Arial" w:hAnsi="Arial" w:cs="Arial"/>
            <w:color w:val="0563C1"/>
            <w:sz w:val="23"/>
            <w:szCs w:val="23"/>
            <w:lang w:val="en-US"/>
          </w:rPr>
          <w:t>com</w:t>
        </w:r>
      </w:hyperlink>
    </w:p>
    <w:p w:rsidR="009A0CDE" w:rsidRDefault="009A0CDE" w:rsidP="009A0CDE">
      <w:pPr>
        <w:contextualSpacing/>
      </w:pPr>
      <w:r w:rsidRPr="009A0CDE">
        <w:rPr>
          <w:rFonts w:ascii="Arial" w:hAnsi="Arial" w:cs="Arial"/>
          <w:b/>
          <w:color w:val="000000"/>
          <w:sz w:val="23"/>
          <w:szCs w:val="23"/>
        </w:rPr>
        <w:t>Эл. Почта:</w:t>
      </w:r>
      <w:r w:rsidRPr="00AD727F">
        <w:rPr>
          <w:rFonts w:ascii="Arial" w:hAnsi="Arial" w:cs="Arial"/>
          <w:color w:val="000000"/>
          <w:sz w:val="23"/>
          <w:szCs w:val="23"/>
        </w:rPr>
        <w:t xml:space="preserve"> </w:t>
      </w:r>
      <w:hyperlink r:id="rId7" w:history="1">
        <w:r w:rsidRPr="00AD727F">
          <w:rPr>
            <w:rStyle w:val="a4"/>
            <w:rFonts w:ascii="Arial" w:hAnsi="Arial" w:cs="Arial"/>
            <w:sz w:val="23"/>
            <w:szCs w:val="23"/>
            <w:lang w:val="en-US"/>
          </w:rPr>
          <w:t>Olga</w:t>
        </w:r>
        <w:r w:rsidRPr="00AD727F">
          <w:rPr>
            <w:rStyle w:val="a4"/>
            <w:rFonts w:ascii="Arial" w:hAnsi="Arial" w:cs="Arial"/>
            <w:sz w:val="23"/>
            <w:szCs w:val="23"/>
          </w:rPr>
          <w:t>.</w:t>
        </w:r>
        <w:r w:rsidRPr="00AD727F">
          <w:rPr>
            <w:rStyle w:val="a4"/>
            <w:rFonts w:ascii="Arial" w:hAnsi="Arial" w:cs="Arial"/>
            <w:sz w:val="23"/>
            <w:szCs w:val="23"/>
            <w:lang w:val="en-US"/>
          </w:rPr>
          <w:t>Voronaya</w:t>
        </w:r>
        <w:r w:rsidRPr="00AD727F">
          <w:rPr>
            <w:rStyle w:val="a4"/>
            <w:rFonts w:ascii="Arial" w:hAnsi="Arial" w:cs="Arial"/>
            <w:sz w:val="23"/>
            <w:szCs w:val="23"/>
          </w:rPr>
          <w:t>@</w:t>
        </w:r>
        <w:r w:rsidRPr="00AD727F">
          <w:rPr>
            <w:rStyle w:val="a4"/>
            <w:rFonts w:ascii="Arial" w:hAnsi="Arial" w:cs="Arial"/>
            <w:sz w:val="23"/>
            <w:szCs w:val="23"/>
            <w:lang w:val="en-US"/>
          </w:rPr>
          <w:t>henkel</w:t>
        </w:r>
        <w:r w:rsidRPr="00AD727F">
          <w:rPr>
            <w:rStyle w:val="a4"/>
            <w:rFonts w:ascii="Arial" w:hAnsi="Arial" w:cs="Arial"/>
            <w:sz w:val="23"/>
            <w:szCs w:val="23"/>
          </w:rPr>
          <w:t>.</w:t>
        </w:r>
        <w:r w:rsidRPr="00AD727F">
          <w:rPr>
            <w:rStyle w:val="a4"/>
            <w:rFonts w:ascii="Arial" w:hAnsi="Arial" w:cs="Arial"/>
            <w:sz w:val="23"/>
            <w:szCs w:val="23"/>
            <w:lang w:val="en-US"/>
          </w:rPr>
          <w:t>com</w:t>
        </w:r>
      </w:hyperlink>
    </w:p>
    <w:p w:rsidR="009A0CDE" w:rsidRPr="00AD727F" w:rsidRDefault="009A0CDE" w:rsidP="009A0CDE">
      <w:pPr>
        <w:contextualSpacing/>
        <w:rPr>
          <w:rFonts w:ascii="Arial" w:hAnsi="Arial" w:cs="Arial"/>
          <w:color w:val="000000"/>
          <w:sz w:val="23"/>
          <w:szCs w:val="23"/>
        </w:rPr>
      </w:pPr>
    </w:p>
    <w:p w:rsidR="009A0CDE" w:rsidRDefault="009A0CDE" w:rsidP="009A0CDE">
      <w:pPr>
        <w:spacing w:after="0"/>
        <w:rPr>
          <w:rFonts w:ascii="Arial" w:hAnsi="Arial" w:cs="Arial"/>
          <w:b/>
          <w:sz w:val="23"/>
          <w:szCs w:val="23"/>
        </w:rPr>
      </w:pPr>
      <w:r w:rsidRPr="009A0CDE">
        <w:rPr>
          <w:rFonts w:ascii="Arial" w:hAnsi="Arial" w:cs="Arial"/>
          <w:b/>
          <w:sz w:val="23"/>
          <w:szCs w:val="23"/>
        </w:rPr>
        <w:t>Основные направления деятельности</w:t>
      </w:r>
    </w:p>
    <w:p w:rsidR="009A0CDE" w:rsidRPr="009A0CDE" w:rsidRDefault="009A0CDE" w:rsidP="009A0CDE">
      <w:pPr>
        <w:rPr>
          <w:rFonts w:ascii="Arial" w:hAnsi="Arial" w:cs="Arial"/>
          <w:color w:val="000000"/>
          <w:sz w:val="23"/>
          <w:szCs w:val="23"/>
        </w:rPr>
      </w:pPr>
      <w:r w:rsidRPr="009A0CDE">
        <w:rPr>
          <w:rFonts w:ascii="Arial" w:hAnsi="Arial" w:cs="Arial"/>
          <w:sz w:val="23"/>
          <w:szCs w:val="23"/>
        </w:rPr>
        <w:t>Производство товаров бытовой химии</w:t>
      </w:r>
    </w:p>
    <w:p w:rsidR="009A0CDE" w:rsidRDefault="009A0CDE" w:rsidP="009A0CDE">
      <w:pPr>
        <w:pStyle w:val="a3"/>
        <w:jc w:val="center"/>
        <w:rPr>
          <w:rFonts w:ascii="Arial" w:hAnsi="Arial" w:cs="Arial"/>
          <w:color w:val="000000"/>
          <w:sz w:val="23"/>
          <w:szCs w:val="23"/>
        </w:rPr>
      </w:pPr>
      <w:r w:rsidRPr="00D770E9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381375" cy="2574076"/>
            <wp:effectExtent l="19050" t="0" r="9525" b="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8739948-561C-4E80-93B0-162B8B7D16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8739948-561C-4E80-93B0-162B8B7D16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074" cy="258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CDE" w:rsidRDefault="009A0CDE" w:rsidP="009A0CDE">
      <w:pPr>
        <w:pStyle w:val="a3"/>
        <w:ind w:left="0"/>
        <w:rPr>
          <w:rFonts w:ascii="Arial" w:hAnsi="Arial" w:cs="Arial"/>
          <w:color w:val="000000"/>
          <w:sz w:val="23"/>
          <w:szCs w:val="23"/>
        </w:rPr>
      </w:pPr>
    </w:p>
    <w:p w:rsidR="009A0CDE" w:rsidRPr="009A0CDE" w:rsidRDefault="009A0CDE" w:rsidP="009A0CDE">
      <w:pPr>
        <w:spacing w:after="0"/>
        <w:rPr>
          <w:rFonts w:ascii="Arial" w:hAnsi="Arial" w:cs="Arial"/>
          <w:b/>
          <w:color w:val="000000"/>
          <w:sz w:val="23"/>
          <w:szCs w:val="23"/>
        </w:rPr>
      </w:pPr>
      <w:r w:rsidRPr="009A0CDE">
        <w:rPr>
          <w:rFonts w:ascii="Arial" w:hAnsi="Arial" w:cs="Arial"/>
          <w:b/>
          <w:color w:val="000000"/>
          <w:sz w:val="23"/>
          <w:szCs w:val="23"/>
        </w:rPr>
        <w:t>Отрасль производства</w:t>
      </w:r>
    </w:p>
    <w:p w:rsidR="009A0CDE" w:rsidRPr="009A0CDE" w:rsidRDefault="009A0CDE" w:rsidP="009A0CDE">
      <w:pPr>
        <w:rPr>
          <w:rFonts w:ascii="Arial" w:hAnsi="Arial" w:cs="Arial"/>
          <w:color w:val="000000"/>
          <w:sz w:val="23"/>
          <w:szCs w:val="23"/>
        </w:rPr>
      </w:pPr>
      <w:r w:rsidRPr="009A0CDE">
        <w:rPr>
          <w:rFonts w:ascii="Arial" w:hAnsi="Arial" w:cs="Arial"/>
          <w:color w:val="000000"/>
          <w:sz w:val="23"/>
          <w:szCs w:val="23"/>
        </w:rPr>
        <w:t xml:space="preserve"> Химическая</w:t>
      </w:r>
    </w:p>
    <w:p w:rsidR="009A0CDE" w:rsidRPr="00AD727F" w:rsidRDefault="009A0CDE" w:rsidP="009A0CDE">
      <w:pPr>
        <w:pStyle w:val="a3"/>
        <w:ind w:left="0"/>
        <w:rPr>
          <w:rFonts w:ascii="Arial" w:hAnsi="Arial" w:cs="Arial"/>
          <w:color w:val="000000"/>
          <w:sz w:val="23"/>
          <w:szCs w:val="23"/>
        </w:rPr>
      </w:pPr>
    </w:p>
    <w:p w:rsidR="009A0CDE" w:rsidRPr="009A0CDE" w:rsidRDefault="009A0CDE" w:rsidP="009A0CDE">
      <w:pPr>
        <w:spacing w:after="0"/>
        <w:rPr>
          <w:rFonts w:ascii="Arial" w:hAnsi="Arial" w:cs="Arial"/>
          <w:b/>
          <w:color w:val="000000"/>
          <w:sz w:val="23"/>
          <w:szCs w:val="23"/>
        </w:rPr>
      </w:pPr>
      <w:r w:rsidRPr="009A0CDE">
        <w:rPr>
          <w:rFonts w:ascii="Arial" w:hAnsi="Arial" w:cs="Arial"/>
          <w:b/>
          <w:color w:val="000000"/>
          <w:sz w:val="23"/>
          <w:szCs w:val="23"/>
        </w:rPr>
        <w:t>Производимая продукция</w:t>
      </w:r>
    </w:p>
    <w:p w:rsidR="009A0CDE" w:rsidRDefault="009A0CDE" w:rsidP="009A0CDE">
      <w:pPr>
        <w:pStyle w:val="a3"/>
        <w:numPr>
          <w:ilvl w:val="1"/>
          <w:numId w:val="1"/>
        </w:numPr>
        <w:ind w:left="0" w:firstLine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Синтетические моющие средства для стирки белья</w:t>
      </w:r>
    </w:p>
    <w:p w:rsidR="009A0CDE" w:rsidRDefault="009A0CDE" w:rsidP="009A0CDE">
      <w:pPr>
        <w:pStyle w:val="a3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Pr="00CD6929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1987" cy="955450"/>
            <wp:effectExtent l="0" t="0" r="7620" b="0"/>
            <wp:docPr id="44" name="Picture 43" descr="A picture containing food, lay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936CC00-DBC3-4437-814F-58889E3CF8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3" descr="A picture containing food, laying&#10;&#10;Description automatically generated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936CC00-DBC3-4437-814F-58889E3CF8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394" t="4852" r="21707" b="8014"/>
                    <a:stretch/>
                  </pic:blipFill>
                  <pic:spPr>
                    <a:xfrm>
                      <a:off x="0" y="0"/>
                      <a:ext cx="619462" cy="98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 xml:space="preserve">  </w:t>
      </w:r>
      <w:r w:rsidRPr="00E51E0B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23769" cy="923725"/>
            <wp:effectExtent l="0" t="0" r="0" b="0"/>
            <wp:docPr id="24" name="Рисунок 29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C3CD78B-B239-4BAF-9909-DB0C524273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9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C3CD78B-B239-4BAF-9909-DB0C5242730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6" cy="93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 xml:space="preserve">  </w:t>
      </w:r>
      <w:r w:rsidRPr="00D514BC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15363" cy="587523"/>
            <wp:effectExtent l="19050" t="76200" r="41910" b="22225"/>
            <wp:docPr id="36" name="Picture 3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3871D96-B30E-43E2-B3C6-CA4AB5F4A6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3871D96-B30E-43E2-B3C6-CA4AB5F4A6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95" cy="594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E270DF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76451" cy="577502"/>
            <wp:effectExtent l="0" t="0" r="0" b="0"/>
            <wp:docPr id="30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E6E77B3-8983-46B0-AE80-71C8691573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E6E77B3-8983-46B0-AE80-71C8691573C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67" cy="59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CDE" w:rsidRDefault="009A0CDE" w:rsidP="009A0CDE">
      <w:pPr>
        <w:pStyle w:val="a3"/>
        <w:ind w:left="0"/>
        <w:rPr>
          <w:rFonts w:ascii="Arial" w:hAnsi="Arial" w:cs="Arial"/>
          <w:color w:val="000000"/>
          <w:sz w:val="23"/>
          <w:szCs w:val="23"/>
        </w:rPr>
      </w:pPr>
    </w:p>
    <w:p w:rsidR="009A0CDE" w:rsidRDefault="009A0CDE" w:rsidP="009A0CDE">
      <w:pPr>
        <w:pStyle w:val="a3"/>
        <w:numPr>
          <w:ilvl w:val="1"/>
          <w:numId w:val="1"/>
        </w:numPr>
        <w:ind w:left="0" w:firstLine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</w:t>
      </w:r>
      <w:r w:rsidRPr="00E23CAA">
        <w:rPr>
          <w:rFonts w:ascii="Arial" w:hAnsi="Arial" w:cs="Arial"/>
          <w:color w:val="000000"/>
          <w:sz w:val="23"/>
          <w:szCs w:val="23"/>
        </w:rPr>
        <w:t>ухие чистящие средства</w:t>
      </w:r>
    </w:p>
    <w:p w:rsidR="009A0CDE" w:rsidRPr="00445E28" w:rsidRDefault="009A0CDE" w:rsidP="009A0CDE">
      <w:pPr>
        <w:pStyle w:val="a3"/>
        <w:ind w:left="0"/>
        <w:rPr>
          <w:rFonts w:ascii="Arial" w:hAnsi="Arial" w:cs="Arial"/>
          <w:color w:val="000000"/>
          <w:sz w:val="23"/>
          <w:szCs w:val="23"/>
          <w:lang w:val="en-US"/>
        </w:rPr>
      </w:pPr>
      <w:r w:rsidRPr="00E270DF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04261" cy="907503"/>
            <wp:effectExtent l="0" t="0" r="0" b="0"/>
            <wp:docPr id="29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9D6EDB2-E6DE-4685-80BE-71FCEAA39E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9D6EDB2-E6DE-4685-80BE-71FCEAA39E3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61" cy="92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 xml:space="preserve">  </w:t>
      </w:r>
      <w:r w:rsidRPr="009964E2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829945" cy="829945"/>
            <wp:effectExtent l="0" t="0" r="0" b="8255"/>
            <wp:docPr id="28" name="Рисунок 20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6D54D98-CC1C-4C09-8FA0-7A7D8A1263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0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6D54D98-CC1C-4C09-8FA0-7A7D8A12630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78" cy="84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F3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00856" cy="899962"/>
            <wp:effectExtent l="0" t="0" r="0" b="52705"/>
            <wp:docPr id="9" name="Picture 19" descr="A picture containing bott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5951C27-1A8F-4423-ABCC-752AAAFCE0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A picture containing bottle&#10;&#10;Description automatically generated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5951C27-1A8F-4423-ABCC-752AAAFCE0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11" cy="915127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0CDE" w:rsidRDefault="009A0CDE" w:rsidP="009A0CDE">
      <w:pPr>
        <w:pStyle w:val="a3"/>
        <w:numPr>
          <w:ilvl w:val="1"/>
          <w:numId w:val="1"/>
        </w:numPr>
        <w:ind w:left="0" w:firstLine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Средства для посудомоечных машин</w:t>
      </w:r>
    </w:p>
    <w:p w:rsidR="009A0CDE" w:rsidRDefault="009A0CDE" w:rsidP="009A0CDE">
      <w:pPr>
        <w:pStyle w:val="a3"/>
        <w:ind w:left="0"/>
        <w:rPr>
          <w:rFonts w:ascii="Arial" w:hAnsi="Arial" w:cs="Arial"/>
          <w:color w:val="000000"/>
          <w:sz w:val="23"/>
          <w:szCs w:val="23"/>
        </w:rPr>
      </w:pPr>
      <w:r w:rsidRPr="00D41EBE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851293" cy="795135"/>
            <wp:effectExtent l="0" t="0" r="6350" b="5080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2EEFF87-D8BB-4B44-80FE-FD1E207B0C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2EEFF87-D8BB-4B44-80FE-FD1E207B0C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293" cy="79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CDE" w:rsidRDefault="009A0CDE" w:rsidP="009A0CDE">
      <w:pPr>
        <w:pStyle w:val="a3"/>
        <w:numPr>
          <w:ilvl w:val="1"/>
          <w:numId w:val="1"/>
        </w:numPr>
        <w:ind w:left="0" w:firstLine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Средства для мытья посуды</w:t>
      </w:r>
    </w:p>
    <w:p w:rsidR="009A0CDE" w:rsidRPr="00E96E2D" w:rsidRDefault="009A0CDE" w:rsidP="009A0CDE">
      <w:pPr>
        <w:pStyle w:val="a3"/>
        <w:ind w:left="0"/>
        <w:rPr>
          <w:rFonts w:ascii="Arial" w:hAnsi="Arial" w:cs="Arial"/>
          <w:color w:val="000000"/>
          <w:sz w:val="23"/>
          <w:szCs w:val="23"/>
        </w:rPr>
      </w:pPr>
      <w:r w:rsidRPr="00286B3C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60947" cy="799608"/>
            <wp:effectExtent l="0" t="0" r="1270" b="635"/>
            <wp:docPr id="25602" name="Picture 2" descr="https://www.auchan.ru/pokupki/media/catalog/product/cache/1/image/774x585/040ec09b1e35df139433887a97daa66f/8/4/846943.jpg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63E5656-7883-4523-85BD-1B6891B91A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s://www.auchan.ru/pokupki/media/catalog/product/cache/1/image/774x585/040ec09b1e35df139433887a97daa66f/8/4/846943.jpg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63E5656-7883-4523-85BD-1B6891B91AB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08" cy="837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 xml:space="preserve">  </w:t>
      </w:r>
      <w:r w:rsidRPr="00014E45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08810" cy="706213"/>
            <wp:effectExtent l="76200" t="76200" r="72390" b="74930"/>
            <wp:docPr id="20" name="Рисунок 19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DCF666C-5D43-4A29-9CBD-9D738510B2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DCF666C-5D43-4A29-9CBD-9D738510B2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36" cy="7298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 </w:t>
      </w:r>
      <w:r w:rsidRPr="00B63FAF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31738" cy="723523"/>
            <wp:effectExtent l="76200" t="76200" r="68580" b="76835"/>
            <wp:docPr id="19" name="Изображение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AFC50CE-E6AB-4691-AF29-6C22399044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AFC50CE-E6AB-4691-AF29-6C22399044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 l="74022" t="33471" r="13343" b="17536"/>
                    <a:stretch/>
                  </pic:blipFill>
                  <pic:spPr>
                    <a:xfrm>
                      <a:off x="0" y="0"/>
                      <a:ext cx="335674" cy="7321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E96E2D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19388" cy="724301"/>
            <wp:effectExtent l="57150" t="19050" r="62230" b="95250"/>
            <wp:docPr id="7" name="Picture 18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047A8B8-AB2B-4800-B111-F860CDEA42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047A8B8-AB2B-4800-B111-F860CDEA42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64" cy="732183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0CDE" w:rsidRDefault="009A0CDE" w:rsidP="009A0CDE">
      <w:pPr>
        <w:pStyle w:val="a3"/>
        <w:numPr>
          <w:ilvl w:val="1"/>
          <w:numId w:val="1"/>
        </w:numPr>
        <w:ind w:left="0" w:firstLine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Жидкие средства для стирки</w:t>
      </w:r>
    </w:p>
    <w:p w:rsidR="009A0CDE" w:rsidRDefault="009A0CDE" w:rsidP="009A0CDE">
      <w:pPr>
        <w:pStyle w:val="a3"/>
        <w:ind w:left="0"/>
        <w:rPr>
          <w:rFonts w:ascii="Arial" w:hAnsi="Arial" w:cs="Arial"/>
          <w:color w:val="000000"/>
          <w:sz w:val="23"/>
          <w:szCs w:val="23"/>
        </w:rPr>
      </w:pPr>
      <w:r w:rsidRPr="00560CD5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34202" cy="946594"/>
            <wp:effectExtent l="0" t="0" r="0" b="6350"/>
            <wp:docPr id="41" name="Picture 40" descr="A picture containing foo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E966715-5057-4938-A9EF-4613125A83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0" descr="A picture containing food&#10;&#10;Description automatically generated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E966715-5057-4938-A9EF-4613125A83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738" t="19394" r="9323" b="9413"/>
                    <a:stretch/>
                  </pic:blipFill>
                  <pic:spPr>
                    <a:xfrm>
                      <a:off x="0" y="0"/>
                      <a:ext cx="541245" cy="95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 xml:space="preserve">  </w:t>
      </w:r>
      <w:r w:rsidRPr="005D7580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17199" cy="970278"/>
            <wp:effectExtent l="0" t="0" r="0" b="1905"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A580A0D-3F79-4A89-B4B1-8F0C0934E5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A580A0D-3F79-4A89-B4B1-8F0C0934E5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7" cy="98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 xml:space="preserve">  </w:t>
      </w:r>
      <w:r w:rsidRPr="005D7580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52387" cy="916046"/>
            <wp:effectExtent l="0" t="0" r="5080" b="0"/>
            <wp:docPr id="49" name="Picture 48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DA6A3E3-2E78-4574-90EB-CE904AE8C2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8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DA6A3E3-2E78-4574-90EB-CE904AE8C2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85" cy="9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CDE" w:rsidRDefault="009A0CDE" w:rsidP="009A0CDE">
      <w:pPr>
        <w:pStyle w:val="a3"/>
        <w:numPr>
          <w:ilvl w:val="1"/>
          <w:numId w:val="1"/>
        </w:numPr>
        <w:ind w:left="0" w:firstLine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Кондиционеры для белья</w:t>
      </w:r>
    </w:p>
    <w:p w:rsidR="009A0CDE" w:rsidRDefault="009A0CDE" w:rsidP="009A0CDE">
      <w:pPr>
        <w:pStyle w:val="a3"/>
        <w:ind w:left="0"/>
        <w:rPr>
          <w:rFonts w:ascii="Arial" w:hAnsi="Arial" w:cs="Arial"/>
          <w:color w:val="000000"/>
          <w:sz w:val="23"/>
          <w:szCs w:val="23"/>
        </w:rPr>
      </w:pPr>
      <w:r w:rsidRPr="00686A8E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94776" cy="972151"/>
            <wp:effectExtent l="0" t="0" r="5715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6582386-0B06-43EE-AAE0-52F7E4C5DC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6582386-0B06-43EE-AAE0-52F7E4C5DC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53" cy="98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 xml:space="preserve">  </w:t>
      </w:r>
      <w:r w:rsidRPr="00686A8E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01561" cy="952968"/>
            <wp:effectExtent l="0" t="0" r="0" b="0"/>
            <wp:docPr id="2" name="Picture 11" descr="A picture containing screen, dark, holding, ma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D67C56F-8B9B-4B1D-BDFF-299896320E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picture containing screen, dark, holding, man&#10;&#10;Description automatically generated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D67C56F-8B9B-4B1D-BDFF-299896320E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556" t="6862" r="25710" b="8204"/>
                    <a:stretch/>
                  </pic:blipFill>
                  <pic:spPr>
                    <a:xfrm>
                      <a:off x="0" y="0"/>
                      <a:ext cx="409258" cy="97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 xml:space="preserve">  </w:t>
      </w:r>
      <w:r w:rsidRPr="00215C53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05281" cy="921969"/>
            <wp:effectExtent l="0" t="0" r="0" b="0"/>
            <wp:docPr id="3" name="Picture 7" descr="A picture containing toiletry, sitting, table, lo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3246042-3EA2-498F-8F86-816FDD3B8B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icture containing toiletry, sitting, table, lotion&#10;&#10;Description automatically generated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3246042-3EA2-498F-8F86-816FDD3B8B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78" cy="93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CDE" w:rsidRDefault="009A0CDE" w:rsidP="009A0CDE">
      <w:pPr>
        <w:pStyle w:val="a3"/>
        <w:numPr>
          <w:ilvl w:val="1"/>
          <w:numId w:val="1"/>
        </w:numPr>
        <w:ind w:left="0" w:firstLine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Туалетные блоки</w:t>
      </w:r>
    </w:p>
    <w:p w:rsidR="009A0CDE" w:rsidRDefault="009A0CDE" w:rsidP="009A0CDE">
      <w:pPr>
        <w:pStyle w:val="a3"/>
        <w:ind w:left="0"/>
        <w:rPr>
          <w:rFonts w:ascii="Arial" w:hAnsi="Arial" w:cs="Arial"/>
          <w:color w:val="000000"/>
          <w:sz w:val="23"/>
          <w:szCs w:val="23"/>
        </w:rPr>
      </w:pPr>
      <w:r w:rsidRPr="00104F45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64479" cy="845702"/>
            <wp:effectExtent l="0" t="0" r="2540" b="0"/>
            <wp:docPr id="27" name="Picture 8" descr="A picture containing beverage, food, bottle, 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AA59193-D8D6-4333-9FC7-67417C0ED0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8" descr="A picture containing beverage, food, bottle, table&#10;&#10;Description automatically generated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AA59193-D8D6-4333-9FC7-67417C0ED0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79" cy="84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 xml:space="preserve">   </w:t>
      </w:r>
      <w:r w:rsidRPr="00104F45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31749" cy="845702"/>
            <wp:effectExtent l="0" t="0" r="0" b="0"/>
            <wp:docPr id="6" name="Picture 92" descr="A picture containing indoor, table, food, cak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D138EF2-C636-4E08-BB7D-164835EA95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92" descr="A picture containing indoor, table, food, cake&#10;&#10;Description automatically generated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D138EF2-C636-4E08-BB7D-164835EA95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49" cy="84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CDE" w:rsidRPr="00014E45" w:rsidRDefault="009A0CDE" w:rsidP="009A0CDE">
      <w:pPr>
        <w:pStyle w:val="a3"/>
        <w:ind w:left="0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9A0CDE" w:rsidRPr="009A0CDE" w:rsidRDefault="009A0CDE" w:rsidP="009A0CDE">
      <w:pPr>
        <w:spacing w:after="0"/>
        <w:rPr>
          <w:rFonts w:ascii="Arial" w:hAnsi="Arial" w:cs="Arial"/>
          <w:b/>
          <w:color w:val="000000"/>
          <w:sz w:val="23"/>
          <w:szCs w:val="23"/>
        </w:rPr>
      </w:pPr>
      <w:r w:rsidRPr="009A0CDE">
        <w:rPr>
          <w:rFonts w:ascii="Arial" w:hAnsi="Arial" w:cs="Arial"/>
          <w:b/>
          <w:color w:val="000000"/>
          <w:sz w:val="23"/>
          <w:szCs w:val="23"/>
        </w:rPr>
        <w:t>История развития</w:t>
      </w:r>
    </w:p>
    <w:p w:rsidR="009A0CDE" w:rsidRPr="009A0CDE" w:rsidRDefault="009A0CDE" w:rsidP="009A0CDE">
      <w:pPr>
        <w:rPr>
          <w:rFonts w:ascii="Arial" w:hAnsi="Arial" w:cs="Arial"/>
          <w:color w:val="000000"/>
          <w:sz w:val="23"/>
          <w:szCs w:val="23"/>
        </w:rPr>
      </w:pPr>
      <w:r w:rsidRPr="009A0CDE">
        <w:rPr>
          <w:rFonts w:ascii="Arial" w:hAnsi="Arial" w:cs="Arial"/>
          <w:color w:val="000000"/>
          <w:sz w:val="23"/>
          <w:szCs w:val="23"/>
        </w:rPr>
        <w:t xml:space="preserve"> Пермский завод синтетических моющих средств был основан в 1980 году. В 2001 году предприятие приобрела компания «</w:t>
      </w:r>
      <w:proofErr w:type="spellStart"/>
      <w:r w:rsidRPr="009A0CDE">
        <w:rPr>
          <w:rFonts w:ascii="Arial" w:hAnsi="Arial" w:cs="Arial"/>
          <w:color w:val="000000"/>
          <w:sz w:val="23"/>
          <w:szCs w:val="23"/>
        </w:rPr>
        <w:t>Хенкель</w:t>
      </w:r>
      <w:proofErr w:type="spellEnd"/>
      <w:r w:rsidRPr="009A0CDE">
        <w:rPr>
          <w:rFonts w:ascii="Arial" w:hAnsi="Arial" w:cs="Arial"/>
          <w:color w:val="000000"/>
          <w:sz w:val="23"/>
          <w:szCs w:val="23"/>
        </w:rPr>
        <w:t xml:space="preserve">», и с этого периода начался период модернизации основных производственных фондов. Линейка производимой продукции была расширена с производства порошковых средств до текущего перечня производимой продукции. В 2007 году был осуществлен запуск производства жидких моющих средств, в 2008 – сухих чистящих. В 2015 году были существенно расширены мощности складского хранения посредством запуска автоматизированного </w:t>
      </w:r>
      <w:proofErr w:type="spellStart"/>
      <w:r w:rsidRPr="009A0CDE">
        <w:rPr>
          <w:rFonts w:ascii="Arial" w:hAnsi="Arial" w:cs="Arial"/>
          <w:color w:val="000000"/>
          <w:sz w:val="23"/>
          <w:szCs w:val="23"/>
        </w:rPr>
        <w:t>логистического</w:t>
      </w:r>
      <w:proofErr w:type="spellEnd"/>
      <w:r w:rsidRPr="009A0CDE">
        <w:rPr>
          <w:rFonts w:ascii="Arial" w:hAnsi="Arial" w:cs="Arial"/>
          <w:color w:val="000000"/>
          <w:sz w:val="23"/>
          <w:szCs w:val="23"/>
        </w:rPr>
        <w:t xml:space="preserve"> комплекса на 40 </w:t>
      </w:r>
      <w:proofErr w:type="spellStart"/>
      <w:proofErr w:type="gramStart"/>
      <w:r w:rsidRPr="009A0CDE">
        <w:rPr>
          <w:rFonts w:ascii="Arial" w:hAnsi="Arial" w:cs="Arial"/>
          <w:color w:val="000000"/>
          <w:sz w:val="23"/>
          <w:szCs w:val="23"/>
        </w:rPr>
        <w:t>тыс</w:t>
      </w:r>
      <w:proofErr w:type="spellEnd"/>
      <w:proofErr w:type="gramEnd"/>
      <w:r w:rsidRPr="009A0CDE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9A0CDE">
        <w:rPr>
          <w:rFonts w:ascii="Arial" w:hAnsi="Arial" w:cs="Arial"/>
          <w:color w:val="000000"/>
          <w:sz w:val="23"/>
          <w:szCs w:val="23"/>
        </w:rPr>
        <w:t>паллето-мест</w:t>
      </w:r>
      <w:proofErr w:type="spellEnd"/>
      <w:r w:rsidRPr="009A0CDE">
        <w:rPr>
          <w:rFonts w:ascii="Arial" w:hAnsi="Arial" w:cs="Arial"/>
          <w:color w:val="000000"/>
          <w:sz w:val="23"/>
          <w:szCs w:val="23"/>
        </w:rPr>
        <w:t>. В 2020 – осуществлен проект локализации гигиенических блоков для туалетов.</w:t>
      </w:r>
    </w:p>
    <w:p w:rsidR="009A0CDE" w:rsidRDefault="009A0CDE" w:rsidP="009A0CDE">
      <w:pPr>
        <w:pStyle w:val="a3"/>
        <w:ind w:left="0"/>
        <w:rPr>
          <w:rFonts w:ascii="Arial" w:hAnsi="Arial" w:cs="Arial"/>
          <w:color w:val="000000"/>
          <w:sz w:val="23"/>
          <w:szCs w:val="23"/>
        </w:rPr>
      </w:pPr>
    </w:p>
    <w:p w:rsidR="009A0CDE" w:rsidRPr="009A0CDE" w:rsidRDefault="009A0CDE" w:rsidP="009A0CDE">
      <w:pPr>
        <w:spacing w:after="0"/>
        <w:rPr>
          <w:rFonts w:ascii="Arial" w:hAnsi="Arial" w:cs="Arial"/>
          <w:b/>
          <w:color w:val="000000"/>
          <w:sz w:val="23"/>
          <w:szCs w:val="23"/>
        </w:rPr>
      </w:pPr>
      <w:r w:rsidRPr="009A0CDE">
        <w:rPr>
          <w:rFonts w:ascii="Arial" w:hAnsi="Arial" w:cs="Arial"/>
          <w:b/>
          <w:color w:val="000000"/>
          <w:sz w:val="23"/>
          <w:szCs w:val="23"/>
        </w:rPr>
        <w:t>География деятельности</w:t>
      </w:r>
    </w:p>
    <w:p w:rsidR="009A0CDE" w:rsidRPr="009A0CDE" w:rsidRDefault="009A0CDE" w:rsidP="009A0CDE">
      <w:pPr>
        <w:rPr>
          <w:rFonts w:ascii="Arial" w:hAnsi="Arial" w:cs="Arial"/>
          <w:color w:val="000000"/>
          <w:sz w:val="23"/>
          <w:szCs w:val="23"/>
        </w:rPr>
      </w:pPr>
      <w:r w:rsidRPr="009A0CDE">
        <w:rPr>
          <w:rFonts w:ascii="Arial" w:hAnsi="Arial" w:cs="Arial"/>
          <w:color w:val="000000"/>
          <w:sz w:val="23"/>
          <w:szCs w:val="23"/>
        </w:rPr>
        <w:t xml:space="preserve"> Основными потребителями продукции предприятия являются торговые сети и дистрибьюторы следующих регионов:</w:t>
      </w:r>
    </w:p>
    <w:p w:rsidR="009A0CDE" w:rsidRPr="00446BCA" w:rsidRDefault="009A0CDE" w:rsidP="009A0CDE">
      <w:pPr>
        <w:pStyle w:val="a3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- </w:t>
      </w:r>
      <w:r w:rsidRPr="00446BCA">
        <w:rPr>
          <w:rFonts w:ascii="Arial" w:hAnsi="Arial" w:cs="Arial"/>
          <w:color w:val="000000"/>
          <w:sz w:val="23"/>
          <w:szCs w:val="23"/>
        </w:rPr>
        <w:t>Урал</w:t>
      </w:r>
    </w:p>
    <w:p w:rsidR="009A0CDE" w:rsidRPr="00446BCA" w:rsidRDefault="009A0CDE" w:rsidP="009A0CDE">
      <w:pPr>
        <w:pStyle w:val="a3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- </w:t>
      </w:r>
      <w:r w:rsidRPr="00446BCA">
        <w:rPr>
          <w:rFonts w:ascii="Arial" w:hAnsi="Arial" w:cs="Arial"/>
          <w:color w:val="000000"/>
          <w:sz w:val="23"/>
          <w:szCs w:val="23"/>
        </w:rPr>
        <w:t>Сибирь и Дальний Восток</w:t>
      </w:r>
    </w:p>
    <w:p w:rsidR="009A0CDE" w:rsidRDefault="009A0CDE" w:rsidP="009A0CDE">
      <w:pPr>
        <w:pStyle w:val="a3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- </w:t>
      </w:r>
      <w:r w:rsidRPr="00446BCA">
        <w:rPr>
          <w:rFonts w:ascii="Arial" w:hAnsi="Arial" w:cs="Arial"/>
          <w:color w:val="000000"/>
          <w:sz w:val="23"/>
          <w:szCs w:val="23"/>
        </w:rPr>
        <w:t>Южные регионы России</w:t>
      </w:r>
    </w:p>
    <w:p w:rsidR="009A0CDE" w:rsidRPr="00EB2119" w:rsidRDefault="009A0CDE" w:rsidP="009A0CDE">
      <w:pPr>
        <w:pStyle w:val="a3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 xml:space="preserve">- Центр и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Северо-Запад</w:t>
      </w:r>
      <w:proofErr w:type="spellEnd"/>
    </w:p>
    <w:p w:rsidR="009A0CDE" w:rsidRDefault="009A0CDE" w:rsidP="009A0CDE">
      <w:pPr>
        <w:pStyle w:val="a3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Предприятие осуществляет также покрытие спроса рынков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Белорусии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и СНГ.</w:t>
      </w:r>
    </w:p>
    <w:p w:rsidR="009A0CDE" w:rsidRDefault="009A0CDE" w:rsidP="009A0CDE">
      <w:pPr>
        <w:pStyle w:val="a3"/>
        <w:ind w:left="0"/>
        <w:rPr>
          <w:rFonts w:ascii="Arial" w:hAnsi="Arial" w:cs="Arial"/>
          <w:color w:val="000000"/>
          <w:sz w:val="23"/>
          <w:szCs w:val="23"/>
        </w:rPr>
      </w:pPr>
    </w:p>
    <w:p w:rsidR="009A0CDE" w:rsidRDefault="009A0CDE" w:rsidP="009A0CDE">
      <w:pPr>
        <w:spacing w:after="0"/>
        <w:rPr>
          <w:rFonts w:ascii="Arial" w:hAnsi="Arial" w:cs="Arial"/>
          <w:b/>
          <w:color w:val="000000"/>
          <w:sz w:val="23"/>
          <w:szCs w:val="23"/>
        </w:rPr>
      </w:pPr>
      <w:r w:rsidRPr="009A0CDE">
        <w:rPr>
          <w:rFonts w:ascii="Arial" w:hAnsi="Arial" w:cs="Arial"/>
          <w:b/>
          <w:color w:val="000000"/>
          <w:sz w:val="23"/>
          <w:szCs w:val="23"/>
        </w:rPr>
        <w:t>Основная информация о сотрудничестве</w:t>
      </w:r>
    </w:p>
    <w:p w:rsidR="009A0CDE" w:rsidRPr="009A0CDE" w:rsidRDefault="009A0CDE" w:rsidP="009A0CDE">
      <w:pPr>
        <w:spacing w:after="0"/>
        <w:rPr>
          <w:rFonts w:ascii="Arial" w:hAnsi="Arial" w:cs="Arial"/>
          <w:color w:val="000000"/>
          <w:sz w:val="23"/>
          <w:szCs w:val="23"/>
        </w:rPr>
      </w:pPr>
      <w:r w:rsidRPr="009A0CDE">
        <w:rPr>
          <w:rFonts w:ascii="Arial" w:hAnsi="Arial" w:cs="Arial"/>
          <w:color w:val="000000"/>
          <w:sz w:val="23"/>
          <w:szCs w:val="23"/>
        </w:rPr>
        <w:t xml:space="preserve"> Предприятие сотрудничает с ВУЗами г</w:t>
      </w:r>
      <w:proofErr w:type="gramStart"/>
      <w:r w:rsidRPr="009A0CDE">
        <w:rPr>
          <w:rFonts w:ascii="Arial" w:hAnsi="Arial" w:cs="Arial"/>
          <w:color w:val="000000"/>
          <w:sz w:val="23"/>
          <w:szCs w:val="23"/>
        </w:rPr>
        <w:t>.П</w:t>
      </w:r>
      <w:proofErr w:type="gramEnd"/>
      <w:r w:rsidRPr="009A0CDE">
        <w:rPr>
          <w:rFonts w:ascii="Arial" w:hAnsi="Arial" w:cs="Arial"/>
          <w:color w:val="000000"/>
          <w:sz w:val="23"/>
          <w:szCs w:val="23"/>
        </w:rPr>
        <w:t xml:space="preserve">ерми с целью привлечения молодых специалистов на программы стажировок. </w:t>
      </w:r>
    </w:p>
    <w:p w:rsidR="009A0CDE" w:rsidRDefault="009A0CDE" w:rsidP="009A0CDE">
      <w:pPr>
        <w:pStyle w:val="a3"/>
        <w:ind w:left="0"/>
        <w:rPr>
          <w:rFonts w:ascii="Arial" w:hAnsi="Arial" w:cs="Arial"/>
          <w:color w:val="000000"/>
          <w:sz w:val="23"/>
          <w:szCs w:val="23"/>
        </w:rPr>
      </w:pPr>
    </w:p>
    <w:p w:rsidR="009A0CDE" w:rsidRPr="009A0CDE" w:rsidRDefault="009A0CDE" w:rsidP="009A0CDE">
      <w:pPr>
        <w:spacing w:after="0"/>
        <w:rPr>
          <w:rFonts w:ascii="Arial" w:hAnsi="Arial" w:cs="Arial"/>
          <w:b/>
          <w:color w:val="000000"/>
          <w:sz w:val="23"/>
          <w:szCs w:val="23"/>
        </w:rPr>
      </w:pPr>
      <w:r w:rsidRPr="009A0CDE">
        <w:rPr>
          <w:rFonts w:ascii="Arial" w:hAnsi="Arial" w:cs="Arial"/>
          <w:b/>
          <w:color w:val="000000"/>
          <w:sz w:val="23"/>
          <w:szCs w:val="23"/>
        </w:rPr>
        <w:t xml:space="preserve">Стратегия развития </w:t>
      </w:r>
    </w:p>
    <w:p w:rsidR="009A0CDE" w:rsidRPr="009A0CDE" w:rsidRDefault="009A0CDE" w:rsidP="009A0CDE">
      <w:pPr>
        <w:rPr>
          <w:rFonts w:ascii="Arial" w:hAnsi="Arial" w:cs="Arial"/>
          <w:color w:val="000000"/>
          <w:sz w:val="23"/>
          <w:szCs w:val="23"/>
        </w:rPr>
      </w:pPr>
      <w:r w:rsidRPr="009A0CDE">
        <w:rPr>
          <w:rFonts w:ascii="Arial" w:hAnsi="Arial" w:cs="Arial"/>
          <w:color w:val="000000"/>
          <w:sz w:val="23"/>
          <w:szCs w:val="23"/>
        </w:rPr>
        <w:t xml:space="preserve">К стратегическим направлениям развития относятся инвестиции в расширение производственных мощностей, внедрение в производственные процессы цифровых технологий и решений в области устойчивого развития.  Предприятие реализует проекты по повышению </w:t>
      </w:r>
      <w:proofErr w:type="spellStart"/>
      <w:r w:rsidRPr="009A0CDE">
        <w:rPr>
          <w:rFonts w:ascii="Arial" w:hAnsi="Arial" w:cs="Arial"/>
          <w:color w:val="000000"/>
          <w:sz w:val="23"/>
          <w:szCs w:val="23"/>
        </w:rPr>
        <w:t>энергоэффективности</w:t>
      </w:r>
      <w:proofErr w:type="spellEnd"/>
      <w:r w:rsidRPr="009A0CDE">
        <w:rPr>
          <w:rFonts w:ascii="Arial" w:hAnsi="Arial" w:cs="Arial"/>
          <w:color w:val="000000"/>
          <w:sz w:val="23"/>
          <w:szCs w:val="23"/>
        </w:rPr>
        <w:t xml:space="preserve"> технологических процессов, снижению потребления воды и объема отходов.</w:t>
      </w:r>
    </w:p>
    <w:p w:rsidR="009A0CDE" w:rsidRDefault="009A0CDE" w:rsidP="009A0CDE">
      <w:pPr>
        <w:pStyle w:val="a3"/>
        <w:ind w:left="0"/>
        <w:rPr>
          <w:rFonts w:ascii="Arial" w:hAnsi="Arial" w:cs="Arial"/>
          <w:color w:val="000000"/>
          <w:sz w:val="23"/>
          <w:szCs w:val="23"/>
        </w:rPr>
      </w:pPr>
    </w:p>
    <w:p w:rsidR="009A0CDE" w:rsidRPr="009A0CDE" w:rsidRDefault="009A0CDE" w:rsidP="009A0CDE">
      <w:pPr>
        <w:spacing w:after="0"/>
        <w:rPr>
          <w:rFonts w:ascii="Arial" w:hAnsi="Arial" w:cs="Arial"/>
          <w:color w:val="000000"/>
          <w:sz w:val="23"/>
          <w:szCs w:val="23"/>
          <w:lang w:val="en-US"/>
        </w:rPr>
      </w:pPr>
      <w:r w:rsidRPr="009A0CDE">
        <w:rPr>
          <w:rFonts w:ascii="Arial" w:hAnsi="Arial" w:cs="Arial"/>
          <w:b/>
          <w:color w:val="000000"/>
          <w:sz w:val="23"/>
          <w:szCs w:val="23"/>
        </w:rPr>
        <w:t>Социальная деятельность</w:t>
      </w:r>
    </w:p>
    <w:p w:rsidR="00A01B94" w:rsidRDefault="009A0CDE" w:rsidP="009A0CDE">
      <w:r>
        <w:rPr>
          <w:rFonts w:ascii="Arial" w:hAnsi="Arial" w:cs="Arial"/>
          <w:color w:val="000000"/>
          <w:sz w:val="23"/>
          <w:szCs w:val="23"/>
        </w:rPr>
        <w:t>Компания «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Хенкель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Рус</w:t>
      </w:r>
      <w:proofErr w:type="gramEnd"/>
      <w:r>
        <w:rPr>
          <w:rFonts w:ascii="Arial" w:hAnsi="Arial" w:cs="Arial"/>
          <w:color w:val="000000"/>
          <w:sz w:val="23"/>
          <w:szCs w:val="23"/>
        </w:rPr>
        <w:t>» регулярно оказывает благотворительную помощь предприятиям и организациям социальной сферы – школам, детским домам, садам, различным фондам. С 2016 года запущен образовательный проект «Мир исследователей», знакомящий детей возраста 7-10 лет с вопросами бережного отношения к природным ресурсам, устойчивого развития и основами химических опытов и экспериментов.</w:t>
      </w:r>
    </w:p>
    <w:sectPr w:rsidR="00A01B94" w:rsidSect="00501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C01EA"/>
    <w:multiLevelType w:val="multilevel"/>
    <w:tmpl w:val="9404F9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0CDE"/>
    <w:rsid w:val="00501CD8"/>
    <w:rsid w:val="007771D6"/>
    <w:rsid w:val="00793D6D"/>
    <w:rsid w:val="009A0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CD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0CD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A0CD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A0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C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mailto:Olga.Voronaya@henkel.co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henkel.com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382</Words>
  <Characters>2178</Characters>
  <Application>Microsoft Office Word</Application>
  <DocSecurity>0</DocSecurity>
  <Lines>18</Lines>
  <Paragraphs>5</Paragraphs>
  <ScaleCrop>false</ScaleCrop>
  <Company/>
  <LinksUpToDate>false</LinksUpToDate>
  <CharactersWithSpaces>2555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Kolesnik-mm</dc:creator>
  <cp:keywords/>
  <dc:description/>
  <cp:lastModifiedBy>Kolesnik-mm</cp:lastModifiedBy>
  <cp:revision>2</cp:revision>
  <dcterms:created xsi:type="dcterms:W3CDTF">2021-03-29T09:54:00Z</dcterms:created>
  <dcterms:modified xsi:type="dcterms:W3CDTF">2021-03-29T09:58:00Z</dcterms:modified>
</cp:coreProperties>
</file>